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AE7544" w14:textId="77777777" w:rsidR="00CA249C" w:rsidRPr="001C0EDF" w:rsidRDefault="00C0576B" w:rsidP="001C0EDF">
      <w:pPr>
        <w:pStyle w:val="Corpodetexto"/>
        <w:spacing w:before="4"/>
        <w:jc w:val="both"/>
      </w:pPr>
      <w:r w:rsidRPr="001C0EDF">
        <w:rPr>
          <w:noProof/>
          <w:lang w:val="pt-BR" w:eastAsia="pt-BR"/>
        </w:rPr>
        <w:drawing>
          <wp:anchor distT="0" distB="0" distL="0" distR="0" simplePos="0" relativeHeight="251654656" behindDoc="0" locked="0" layoutInCell="1" allowOverlap="1" wp14:anchorId="6BE3125D" wp14:editId="01446DB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0564" cy="10668000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564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AD5A371" w14:textId="77777777" w:rsidR="00CA249C" w:rsidRPr="001C0EDF" w:rsidRDefault="00CA249C" w:rsidP="001C0EDF">
      <w:pPr>
        <w:pStyle w:val="Corpodetexto"/>
        <w:jc w:val="both"/>
        <w:sectPr w:rsidR="00CA249C" w:rsidRPr="001C0EDF">
          <w:headerReference w:type="default" r:id="rId8"/>
          <w:footerReference w:type="default" r:id="rId9"/>
          <w:type w:val="continuous"/>
          <w:pgSz w:w="11910" w:h="16840"/>
          <w:pgMar w:top="1920" w:right="566" w:bottom="280" w:left="425" w:header="720" w:footer="720" w:gutter="0"/>
          <w:cols w:space="720"/>
        </w:sectPr>
      </w:pPr>
    </w:p>
    <w:p w14:paraId="2F44C034" w14:textId="3AF6B14D" w:rsidR="00E27EFD" w:rsidRPr="00E5715E" w:rsidRDefault="00E27EFD" w:rsidP="00287109">
      <w:pPr>
        <w:widowControl/>
        <w:autoSpaceDE/>
        <w:autoSpaceDN/>
        <w:jc w:val="center"/>
        <w:rPr>
          <w:b/>
          <w:bCs/>
          <w:sz w:val="20"/>
          <w:szCs w:val="20"/>
          <w:u w:val="single"/>
          <w:lang w:val="pt-BR" w:eastAsia="pt-BR"/>
        </w:rPr>
      </w:pPr>
    </w:p>
    <w:p w14:paraId="2C257D17" w14:textId="187262F5" w:rsidR="00E16B45" w:rsidRPr="00E16B45" w:rsidRDefault="00E16B45" w:rsidP="00E16B45">
      <w:pPr>
        <w:jc w:val="center"/>
        <w:rPr>
          <w:b/>
          <w:sz w:val="20"/>
          <w:szCs w:val="20"/>
          <w:u w:val="single"/>
        </w:rPr>
      </w:pPr>
      <w:r w:rsidRPr="00E16B45">
        <w:rPr>
          <w:b/>
          <w:sz w:val="20"/>
          <w:szCs w:val="20"/>
          <w:u w:val="single"/>
        </w:rPr>
        <w:t>AVISO DE LICITAÇÃO</w:t>
      </w:r>
    </w:p>
    <w:p w14:paraId="353CB6FE" w14:textId="080E67F8" w:rsidR="00E16B45" w:rsidRPr="00E16B45" w:rsidRDefault="00E16B45" w:rsidP="00E16B45">
      <w:pPr>
        <w:jc w:val="center"/>
        <w:rPr>
          <w:b/>
          <w:sz w:val="20"/>
          <w:szCs w:val="20"/>
          <w:u w:val="single"/>
        </w:rPr>
      </w:pPr>
      <w:r w:rsidRPr="00E16B45">
        <w:rPr>
          <w:b/>
          <w:sz w:val="20"/>
          <w:szCs w:val="20"/>
          <w:u w:val="single"/>
        </w:rPr>
        <w:t>PREGÃO ELETRÔNICO Nº 05/2026-SRP</w:t>
      </w:r>
    </w:p>
    <w:p w14:paraId="3283E0E7" w14:textId="77777777" w:rsidR="00E16B45" w:rsidRPr="00E16B45" w:rsidRDefault="00E16B45" w:rsidP="00E16B45">
      <w:pPr>
        <w:jc w:val="both"/>
        <w:rPr>
          <w:sz w:val="20"/>
          <w:szCs w:val="20"/>
        </w:rPr>
      </w:pPr>
    </w:p>
    <w:p w14:paraId="75450DBB" w14:textId="1BFADE48" w:rsidR="00E16B45" w:rsidRPr="00E16B45" w:rsidRDefault="00E16B45" w:rsidP="00E16B45">
      <w:pPr>
        <w:jc w:val="both"/>
        <w:rPr>
          <w:sz w:val="20"/>
          <w:szCs w:val="20"/>
          <w:lang/>
        </w:rPr>
      </w:pPr>
      <w:r w:rsidRPr="00E16B45">
        <w:rPr>
          <w:sz w:val="20"/>
          <w:szCs w:val="20"/>
        </w:rPr>
        <w:t>Modalidade/Nº: Pregão Eletrônico nº 05/2026-SRP – Tipo: Menor Preço – Objeto Registro de preços para contratação de empresa especializada na aplicação de produtos químicos ou aditivos químicos hidrofobantes, que serão incorporados aos solos naturais, localizados neste município de Roteiro - AL – Data/Horário: 20 de julho de 2026, às 10:00 (dez horas) - (horário de Brasília) – O Edital em inteiro teor encontra-se disponível no site: http://bnc.org.br/, no endereço sede da Prefeitura localizada na Rua Jo</w:t>
      </w:r>
      <w:r>
        <w:rPr>
          <w:sz w:val="20"/>
          <w:szCs w:val="20"/>
        </w:rPr>
        <w:tab/>
      </w:r>
      <w:r w:rsidRPr="00E16B45">
        <w:rPr>
          <w:sz w:val="20"/>
          <w:szCs w:val="20"/>
        </w:rPr>
        <w:t>ão Pedro, 551, Centro, CEP 57.246-000, na cidade de Roteiro, em dias úteis, no horário das 08 às 13 horas, ou por meio eletrônico, mediante solicitação enviada ao e-mail: licitacao.roteiro25@gmail.com</w:t>
      </w:r>
      <w:r w:rsidRPr="00E16B45">
        <w:rPr>
          <w:sz w:val="20"/>
          <w:szCs w:val="20"/>
          <w:lang/>
        </w:rPr>
        <w:t>.</w:t>
      </w:r>
    </w:p>
    <w:p w14:paraId="752CA881" w14:textId="130C7436" w:rsidR="00E16B45" w:rsidRPr="00E16B45" w:rsidRDefault="00E16B45" w:rsidP="00E16B45">
      <w:pPr>
        <w:jc w:val="both"/>
        <w:rPr>
          <w:sz w:val="20"/>
          <w:szCs w:val="20"/>
        </w:rPr>
      </w:pPr>
    </w:p>
    <w:p w14:paraId="4D495A84" w14:textId="18746A00" w:rsidR="00E16B45" w:rsidRPr="00E16B45" w:rsidRDefault="00E16B45" w:rsidP="00E16B45">
      <w:pPr>
        <w:jc w:val="center"/>
        <w:rPr>
          <w:sz w:val="20"/>
          <w:szCs w:val="20"/>
        </w:rPr>
      </w:pPr>
      <w:r w:rsidRPr="00E16B45">
        <w:rPr>
          <w:sz w:val="20"/>
          <w:szCs w:val="20"/>
        </w:rPr>
        <w:t>ISTERFANIA DE OLIVEIRA SANTOS</w:t>
      </w:r>
    </w:p>
    <w:p w14:paraId="12226B53" w14:textId="574EB59F" w:rsidR="00E16B45" w:rsidRDefault="00E16B45" w:rsidP="00E16B45">
      <w:pPr>
        <w:jc w:val="center"/>
        <w:rPr>
          <w:sz w:val="15"/>
          <w:szCs w:val="15"/>
        </w:rPr>
      </w:pPr>
      <w:r w:rsidRPr="00E16B45">
        <w:rPr>
          <w:sz w:val="20"/>
          <w:szCs w:val="20"/>
        </w:rPr>
        <w:t>Pregoeira</w:t>
      </w:r>
    </w:p>
    <w:p w14:paraId="10422DF3" w14:textId="173C3A4F" w:rsidR="00680400" w:rsidRPr="00E5715E" w:rsidRDefault="00680400" w:rsidP="00680400">
      <w:pPr>
        <w:jc w:val="both"/>
        <w:rPr>
          <w:sz w:val="20"/>
          <w:szCs w:val="20"/>
        </w:rPr>
      </w:pPr>
    </w:p>
    <w:p w14:paraId="4FE41CF1" w14:textId="3E9C1A76" w:rsidR="009D0A25" w:rsidRPr="00E5715E" w:rsidRDefault="009D0A25" w:rsidP="00680400">
      <w:pPr>
        <w:jc w:val="center"/>
        <w:rPr>
          <w:sz w:val="20"/>
          <w:szCs w:val="20"/>
        </w:rPr>
      </w:pPr>
      <w:r w:rsidRPr="00E5715E">
        <w:rPr>
          <w:sz w:val="20"/>
          <w:szCs w:val="20"/>
        </w:rPr>
        <w:t>_____________________________________________</w:t>
      </w:r>
      <w:r w:rsidR="00D87DD7" w:rsidRPr="00E5715E">
        <w:rPr>
          <w:sz w:val="20"/>
          <w:szCs w:val="20"/>
        </w:rPr>
        <w:t>___</w:t>
      </w:r>
      <w:r w:rsidRPr="00E5715E">
        <w:rPr>
          <w:sz w:val="20"/>
          <w:szCs w:val="20"/>
        </w:rPr>
        <w:t>_</w:t>
      </w:r>
    </w:p>
    <w:p w14:paraId="632B6E50" w14:textId="6AF0E3C7" w:rsidR="00CF568C" w:rsidRPr="00E5715E" w:rsidRDefault="00CF568C" w:rsidP="0055055F">
      <w:pPr>
        <w:widowControl/>
        <w:autoSpaceDE/>
        <w:autoSpaceDN/>
        <w:jc w:val="both"/>
        <w:rPr>
          <w:sz w:val="20"/>
          <w:szCs w:val="20"/>
          <w:lang w:val="pt-BR" w:eastAsia="pt-BR"/>
        </w:rPr>
      </w:pPr>
    </w:p>
    <w:p w14:paraId="0EEC559E" w14:textId="205161EF" w:rsidR="00E16B45" w:rsidRPr="00E16B45" w:rsidRDefault="00E16B45" w:rsidP="00E16B45">
      <w:pPr>
        <w:jc w:val="center"/>
        <w:rPr>
          <w:b/>
          <w:sz w:val="20"/>
          <w:szCs w:val="20"/>
          <w:u w:val="single"/>
          <w:lang w:val="pt-BR"/>
        </w:rPr>
      </w:pPr>
      <w:r w:rsidRPr="00E16B45">
        <w:rPr>
          <w:b/>
          <w:sz w:val="20"/>
          <w:szCs w:val="20"/>
          <w:u w:val="single"/>
        </w:rPr>
        <w:t>Comissão Permanente de Contratação</w:t>
      </w:r>
    </w:p>
    <w:p w14:paraId="1B9D5728" w14:textId="309237A2" w:rsidR="00E16B45" w:rsidRPr="00E16B45" w:rsidRDefault="00E16B45" w:rsidP="00E16B45">
      <w:pPr>
        <w:jc w:val="center"/>
        <w:rPr>
          <w:b/>
          <w:sz w:val="20"/>
          <w:szCs w:val="20"/>
          <w:u w:val="single"/>
        </w:rPr>
      </w:pPr>
      <w:r w:rsidRPr="00E16B45">
        <w:rPr>
          <w:b/>
          <w:sz w:val="20"/>
          <w:szCs w:val="20"/>
          <w:u w:val="single"/>
        </w:rPr>
        <w:t>Publicação de Extrato de Contrato</w:t>
      </w:r>
    </w:p>
    <w:p w14:paraId="7E255B51" w14:textId="3DCB8228" w:rsidR="00E16B45" w:rsidRPr="00E16B45" w:rsidRDefault="00E16B45" w:rsidP="00E16B45">
      <w:pPr>
        <w:ind w:left="1134" w:right="1183"/>
        <w:jc w:val="both"/>
        <w:rPr>
          <w:rFonts w:eastAsia="Century Gothic"/>
          <w:bCs/>
          <w:sz w:val="20"/>
          <w:szCs w:val="20"/>
        </w:rPr>
      </w:pPr>
    </w:p>
    <w:p w14:paraId="7A2D1EB2" w14:textId="6101C379" w:rsidR="00E16B45" w:rsidRPr="00E16B45" w:rsidRDefault="00E16B45" w:rsidP="00E16B45">
      <w:pPr>
        <w:ind w:left="1134" w:right="1183"/>
        <w:jc w:val="both"/>
        <w:rPr>
          <w:rFonts w:eastAsia="Century Gothic"/>
          <w:bCs/>
          <w:sz w:val="20"/>
          <w:szCs w:val="20"/>
        </w:rPr>
      </w:pPr>
    </w:p>
    <w:p w14:paraId="0B5FF25C" w14:textId="192AEB72" w:rsidR="00DE544F" w:rsidRDefault="00E16B45" w:rsidP="00E16B45">
      <w:pPr>
        <w:widowControl/>
        <w:autoSpaceDE/>
        <w:autoSpaceDN/>
        <w:jc w:val="both"/>
        <w:rPr>
          <w:rFonts w:eastAsia="Century Gothic"/>
          <w:bCs/>
          <w:color w:val="000000" w:themeColor="text1"/>
          <w:sz w:val="20"/>
          <w:szCs w:val="20"/>
        </w:rPr>
      </w:pPr>
      <w:r w:rsidRPr="00E16B45">
        <w:rPr>
          <w:rFonts w:eastAsia="Century Gothic"/>
          <w:bCs/>
          <w:sz w:val="20"/>
          <w:szCs w:val="20"/>
        </w:rPr>
        <w:t xml:space="preserve">Contrato </w:t>
      </w:r>
      <w:r w:rsidRPr="00E16B45">
        <w:rPr>
          <w:rFonts w:eastAsia="Century Gothic"/>
          <w:bCs/>
          <w:color w:val="000000" w:themeColor="text1"/>
          <w:sz w:val="20"/>
          <w:szCs w:val="20"/>
        </w:rPr>
        <w:t>INEX nº</w:t>
      </w:r>
      <w:r w:rsidRPr="00E16B45">
        <w:rPr>
          <w:rFonts w:eastAsia="Century Gothic"/>
          <w:color w:val="000000" w:themeColor="text1"/>
          <w:sz w:val="20"/>
          <w:szCs w:val="20"/>
        </w:rPr>
        <w:t xml:space="preserve"> </w:t>
      </w:r>
      <w:r w:rsidRPr="00E16B45">
        <w:rPr>
          <w:bCs/>
          <w:color w:val="000000" w:themeColor="text1"/>
          <w:sz w:val="20"/>
          <w:szCs w:val="20"/>
        </w:rPr>
        <w:t>06.15.002/2026</w:t>
      </w:r>
      <w:r w:rsidRPr="00E16B45">
        <w:rPr>
          <w:rFonts w:eastAsia="Century Gothic"/>
          <w:bCs/>
          <w:color w:val="000000" w:themeColor="text1"/>
          <w:sz w:val="20"/>
          <w:szCs w:val="20"/>
        </w:rPr>
        <w:t xml:space="preserve"> – Processo Administrativo nº </w:t>
      </w:r>
      <w:r w:rsidRPr="00E16B45">
        <w:rPr>
          <w:bCs/>
          <w:color w:val="000000" w:themeColor="text1"/>
          <w:sz w:val="20"/>
          <w:szCs w:val="20"/>
        </w:rPr>
        <w:t>06.15.002/2026</w:t>
      </w:r>
      <w:r w:rsidRPr="00E16B45">
        <w:rPr>
          <w:rFonts w:eastAsia="Century Gothic"/>
          <w:bCs/>
          <w:color w:val="000000" w:themeColor="text1"/>
          <w:sz w:val="20"/>
          <w:szCs w:val="20"/>
        </w:rPr>
        <w:t xml:space="preserve"> – INEXIGIBILIDADE DE LICITAÇÃO – Fundamentação Legal: Art. 74, II, e parágrafo 2º da Lei Federal nº 14.133/21 – Contratado G S COSTA – ME, inscrita no CNPJ de 16.642.064/0001-26</w:t>
      </w:r>
      <w:r w:rsidRPr="00E16B45">
        <w:rPr>
          <w:rFonts w:eastAsia="Arial"/>
          <w:bCs/>
          <w:color w:val="000000" w:themeColor="text1"/>
          <w:sz w:val="20"/>
          <w:szCs w:val="20"/>
        </w:rPr>
        <w:t xml:space="preserve"> </w:t>
      </w:r>
      <w:r w:rsidRPr="00E16B45">
        <w:rPr>
          <w:rFonts w:eastAsia="Century Gothic"/>
          <w:bCs/>
          <w:color w:val="000000" w:themeColor="text1"/>
          <w:sz w:val="20"/>
          <w:szCs w:val="20"/>
        </w:rPr>
        <w:t xml:space="preserve">- Objeto: CONTRATAÇÃO DO ARTÍSTA “JP SHOW” </w:t>
      </w:r>
      <w:r w:rsidRPr="00E16B45">
        <w:rPr>
          <w:rFonts w:eastAsia="Century Gothic"/>
          <w:bCs/>
          <w:sz w:val="20"/>
          <w:szCs w:val="20"/>
        </w:rPr>
        <w:t>PARA APRESENTAÇÃO NOS FESTEJOS JUNINOS NA CIDADE DE ROTEIRO/AL – Celebração do Contrato: 18/06/2026 – Valor global: R$</w:t>
      </w:r>
      <w:r w:rsidRPr="00E16B45">
        <w:rPr>
          <w:bCs/>
          <w:sz w:val="20"/>
          <w:szCs w:val="20"/>
        </w:rPr>
        <w:t xml:space="preserve"> </w:t>
      </w:r>
      <w:r w:rsidRPr="00E16B45">
        <w:rPr>
          <w:bCs/>
          <w:color w:val="000000" w:themeColor="text1"/>
          <w:sz w:val="20"/>
          <w:szCs w:val="20"/>
        </w:rPr>
        <w:t>30.000,00 (trinta mil reais)</w:t>
      </w:r>
      <w:r w:rsidRPr="00E16B45">
        <w:rPr>
          <w:rFonts w:eastAsia="Century Gothic"/>
          <w:bCs/>
          <w:color w:val="000000" w:themeColor="text1"/>
          <w:sz w:val="20"/>
          <w:szCs w:val="20"/>
        </w:rPr>
        <w:t>.</w:t>
      </w:r>
    </w:p>
    <w:p w14:paraId="2EF53A53" w14:textId="5DFC9664" w:rsidR="00E16B45" w:rsidRDefault="00E16B45" w:rsidP="00E16B45">
      <w:pPr>
        <w:widowControl/>
        <w:autoSpaceDE/>
        <w:autoSpaceDN/>
        <w:jc w:val="both"/>
        <w:rPr>
          <w:rFonts w:eastAsia="Century Gothic"/>
          <w:bCs/>
          <w:color w:val="000000" w:themeColor="text1"/>
          <w:sz w:val="20"/>
          <w:szCs w:val="20"/>
        </w:rPr>
      </w:pPr>
    </w:p>
    <w:p w14:paraId="39221BB5" w14:textId="66CB5C68" w:rsidR="00E16B45" w:rsidRPr="00E5715E" w:rsidRDefault="008D2F7F" w:rsidP="00E16B45">
      <w:pPr>
        <w:jc w:val="center"/>
        <w:rPr>
          <w:sz w:val="20"/>
          <w:szCs w:val="20"/>
        </w:rPr>
      </w:pPr>
      <w:r>
        <w:rPr>
          <w:noProof/>
          <w:lang w:val="pt-BR" w:eastAsia="pt-BR"/>
        </w:rPr>
        <w:drawing>
          <wp:anchor distT="0" distB="0" distL="114300" distR="114300" simplePos="0" relativeHeight="251659264" behindDoc="0" locked="0" layoutInCell="1" allowOverlap="1" wp14:anchorId="5908DCE4" wp14:editId="572B0FA7">
            <wp:simplePos x="0" y="0"/>
            <wp:positionH relativeFrom="column">
              <wp:posOffset>3534788</wp:posOffset>
            </wp:positionH>
            <wp:positionV relativeFrom="paragraph">
              <wp:posOffset>163830</wp:posOffset>
            </wp:positionV>
            <wp:extent cx="3237865" cy="2607945"/>
            <wp:effectExtent l="0" t="0" r="635" b="1905"/>
            <wp:wrapNone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7865" cy="26079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16B45" w:rsidRPr="00E5715E">
        <w:rPr>
          <w:sz w:val="20"/>
          <w:szCs w:val="20"/>
        </w:rPr>
        <w:t>_________________________________________________</w:t>
      </w:r>
    </w:p>
    <w:p w14:paraId="23CDE380" w14:textId="71E98479" w:rsidR="00E16B45" w:rsidRDefault="00E16B45" w:rsidP="00E16B45">
      <w:pPr>
        <w:widowControl/>
        <w:autoSpaceDE/>
        <w:autoSpaceDN/>
        <w:jc w:val="both"/>
        <w:rPr>
          <w:sz w:val="20"/>
          <w:szCs w:val="20"/>
          <w:lang w:val="pt-BR" w:eastAsia="pt-BR"/>
        </w:rPr>
      </w:pPr>
    </w:p>
    <w:p w14:paraId="45F20E9F" w14:textId="1E2AFBFE" w:rsidR="00E16B45" w:rsidRPr="00E16B45" w:rsidRDefault="00E16B45" w:rsidP="00E16B45">
      <w:pPr>
        <w:jc w:val="center"/>
        <w:rPr>
          <w:b/>
          <w:sz w:val="20"/>
          <w:szCs w:val="20"/>
          <w:u w:val="single"/>
          <w:lang w:val="pt-BR"/>
        </w:rPr>
      </w:pPr>
      <w:r w:rsidRPr="00E16B45">
        <w:rPr>
          <w:b/>
          <w:sz w:val="20"/>
          <w:szCs w:val="20"/>
          <w:u w:val="single"/>
        </w:rPr>
        <w:t>Comissão Permanente de Contratação</w:t>
      </w:r>
    </w:p>
    <w:p w14:paraId="7227D6A1" w14:textId="338D7E39" w:rsidR="00E16B45" w:rsidRPr="00E16B45" w:rsidRDefault="00E16B45" w:rsidP="00E16B45">
      <w:pPr>
        <w:jc w:val="center"/>
        <w:rPr>
          <w:b/>
          <w:sz w:val="20"/>
          <w:szCs w:val="20"/>
          <w:u w:val="single"/>
        </w:rPr>
      </w:pPr>
      <w:r w:rsidRPr="00E16B45">
        <w:rPr>
          <w:b/>
          <w:sz w:val="20"/>
          <w:szCs w:val="20"/>
          <w:u w:val="single"/>
        </w:rPr>
        <w:t>Publicação de Extrato de Contrato</w:t>
      </w:r>
    </w:p>
    <w:p w14:paraId="7D61DBC4" w14:textId="03F25F06" w:rsidR="00E16B45" w:rsidRPr="00E16B45" w:rsidRDefault="00E16B45" w:rsidP="00E16B45">
      <w:pPr>
        <w:ind w:left="1134" w:right="1183"/>
        <w:jc w:val="both"/>
        <w:rPr>
          <w:rFonts w:eastAsia="Century Gothic"/>
          <w:bCs/>
          <w:sz w:val="20"/>
          <w:szCs w:val="20"/>
        </w:rPr>
      </w:pPr>
    </w:p>
    <w:p w14:paraId="2E38E305" w14:textId="77777777" w:rsidR="00E16B45" w:rsidRPr="00E16B45" w:rsidRDefault="00E16B45" w:rsidP="00E16B45">
      <w:pPr>
        <w:ind w:left="1134" w:right="1183"/>
        <w:jc w:val="both"/>
        <w:rPr>
          <w:rFonts w:eastAsia="Century Gothic"/>
          <w:bCs/>
          <w:sz w:val="20"/>
          <w:szCs w:val="20"/>
        </w:rPr>
      </w:pPr>
    </w:p>
    <w:p w14:paraId="77A3ABC6" w14:textId="6E4314CD" w:rsidR="00E16B45" w:rsidRDefault="00E16B45" w:rsidP="00E16B45">
      <w:pPr>
        <w:widowControl/>
        <w:autoSpaceDE/>
        <w:autoSpaceDN/>
        <w:jc w:val="both"/>
        <w:rPr>
          <w:rFonts w:eastAsia="Century Gothic"/>
          <w:bCs/>
          <w:color w:val="000000" w:themeColor="text1"/>
          <w:sz w:val="20"/>
          <w:szCs w:val="20"/>
        </w:rPr>
      </w:pPr>
      <w:r w:rsidRPr="00E16B45">
        <w:rPr>
          <w:rFonts w:eastAsia="Century Gothic"/>
          <w:bCs/>
          <w:sz w:val="20"/>
          <w:szCs w:val="20"/>
        </w:rPr>
        <w:t xml:space="preserve">Contrato </w:t>
      </w:r>
      <w:r w:rsidRPr="00E16B45">
        <w:rPr>
          <w:rFonts w:eastAsia="Century Gothic"/>
          <w:bCs/>
          <w:color w:val="000000" w:themeColor="text1"/>
          <w:sz w:val="20"/>
          <w:szCs w:val="20"/>
        </w:rPr>
        <w:t>INEX nº</w:t>
      </w:r>
      <w:r w:rsidRPr="00E16B45">
        <w:rPr>
          <w:rFonts w:eastAsia="Century Gothic"/>
          <w:color w:val="000000" w:themeColor="text1"/>
          <w:sz w:val="20"/>
          <w:szCs w:val="20"/>
        </w:rPr>
        <w:t xml:space="preserve"> 06.17.004/2026 </w:t>
      </w:r>
      <w:r w:rsidRPr="00E16B45">
        <w:rPr>
          <w:rFonts w:eastAsia="Century Gothic"/>
          <w:bCs/>
          <w:color w:val="000000" w:themeColor="text1"/>
          <w:sz w:val="20"/>
          <w:szCs w:val="20"/>
        </w:rPr>
        <w:t xml:space="preserve">– Processo Administrativo nº </w:t>
      </w:r>
      <w:r w:rsidRPr="00E16B45">
        <w:rPr>
          <w:rFonts w:eastAsia="Century Gothic"/>
          <w:color w:val="000000" w:themeColor="text1"/>
          <w:sz w:val="20"/>
          <w:szCs w:val="20"/>
        </w:rPr>
        <w:t xml:space="preserve">06.17.004/2026 </w:t>
      </w:r>
      <w:r w:rsidRPr="00E16B45">
        <w:rPr>
          <w:rFonts w:eastAsia="Century Gothic"/>
          <w:bCs/>
          <w:color w:val="000000" w:themeColor="text1"/>
          <w:sz w:val="20"/>
          <w:szCs w:val="20"/>
        </w:rPr>
        <w:t xml:space="preserve">– INEXIGIBILIDADE DE LICITAÇÃO – Fundamentação Legal: Art. 74, II, e parágrafo 2º da Lei Federal nº 14.133/21 – Contratado MATUTO DE LUXO EMPREENDIMENTOS ARTÍSTICOS LTDA, inscrita no CNPJ de 07.958.624/0001-65 - Objeto: CONTRATAÇÃO DO ARTÍSTA “FLAVINHO MÔ FIO” </w:t>
      </w:r>
      <w:r w:rsidRPr="00E16B45">
        <w:rPr>
          <w:rFonts w:eastAsia="Century Gothic"/>
          <w:bCs/>
          <w:sz w:val="20"/>
          <w:szCs w:val="20"/>
        </w:rPr>
        <w:t>PARA APRESENTAÇÃO NOS FESTEJOS JUNINOS NA CIDADE DE ROTEIRO/AL   – Celebração do Contrato: 19/06/2026 – Valor global: R$</w:t>
      </w:r>
      <w:r w:rsidRPr="00E16B45">
        <w:rPr>
          <w:bCs/>
          <w:sz w:val="20"/>
          <w:szCs w:val="20"/>
        </w:rPr>
        <w:t xml:space="preserve"> </w:t>
      </w:r>
      <w:r w:rsidRPr="00E16B45">
        <w:rPr>
          <w:bCs/>
          <w:color w:val="000000" w:themeColor="text1"/>
          <w:sz w:val="20"/>
          <w:szCs w:val="20"/>
        </w:rPr>
        <w:t>35.000,00 (trinta e cinco mil reais)</w:t>
      </w:r>
      <w:r w:rsidRPr="00E16B45">
        <w:rPr>
          <w:rFonts w:eastAsia="Century Gothic"/>
          <w:bCs/>
          <w:color w:val="000000" w:themeColor="text1"/>
          <w:sz w:val="20"/>
          <w:szCs w:val="20"/>
        </w:rPr>
        <w:t>.</w:t>
      </w:r>
    </w:p>
    <w:p w14:paraId="1E81DDE2" w14:textId="5BBCB94B" w:rsidR="00E16B45" w:rsidRDefault="00E16B45" w:rsidP="00E16B45">
      <w:pPr>
        <w:widowControl/>
        <w:autoSpaceDE/>
        <w:autoSpaceDN/>
        <w:jc w:val="both"/>
        <w:rPr>
          <w:rFonts w:eastAsia="Century Gothic"/>
          <w:bCs/>
          <w:color w:val="000000" w:themeColor="text1"/>
          <w:sz w:val="20"/>
          <w:szCs w:val="20"/>
        </w:rPr>
      </w:pPr>
    </w:p>
    <w:p w14:paraId="0CDB3167" w14:textId="77777777" w:rsidR="00E16B45" w:rsidRPr="00E5715E" w:rsidRDefault="00E16B45" w:rsidP="00E16B45">
      <w:pPr>
        <w:jc w:val="center"/>
        <w:rPr>
          <w:sz w:val="20"/>
          <w:szCs w:val="20"/>
        </w:rPr>
      </w:pPr>
      <w:r w:rsidRPr="00E5715E">
        <w:rPr>
          <w:sz w:val="20"/>
          <w:szCs w:val="20"/>
        </w:rPr>
        <w:t>_________________________________________________</w:t>
      </w:r>
    </w:p>
    <w:p w14:paraId="721D652F" w14:textId="072F8898" w:rsidR="00E16B45" w:rsidRDefault="00E16B45" w:rsidP="00E16B45">
      <w:pPr>
        <w:widowControl/>
        <w:autoSpaceDE/>
        <w:autoSpaceDN/>
        <w:jc w:val="both"/>
        <w:rPr>
          <w:sz w:val="20"/>
          <w:szCs w:val="20"/>
          <w:lang w:val="pt-BR" w:eastAsia="pt-BR"/>
        </w:rPr>
      </w:pPr>
      <w:r>
        <w:rPr>
          <w:sz w:val="20"/>
          <w:szCs w:val="20"/>
          <w:lang w:val="pt-BR" w:eastAsia="pt-BR"/>
        </w:rPr>
        <w:tab/>
      </w:r>
      <w:r>
        <w:rPr>
          <w:sz w:val="20"/>
          <w:szCs w:val="20"/>
          <w:lang w:val="pt-BR" w:eastAsia="pt-BR"/>
        </w:rPr>
        <w:tab/>
      </w:r>
    </w:p>
    <w:p w14:paraId="4597E551" w14:textId="77777777" w:rsidR="00E16B45" w:rsidRDefault="00E16B45" w:rsidP="00E16B45">
      <w:pPr>
        <w:widowControl/>
        <w:autoSpaceDE/>
        <w:autoSpaceDN/>
        <w:jc w:val="both"/>
        <w:rPr>
          <w:sz w:val="20"/>
          <w:szCs w:val="20"/>
          <w:lang w:val="pt-BR" w:eastAsia="pt-BR"/>
        </w:rPr>
      </w:pPr>
    </w:p>
    <w:p w14:paraId="3EB8D7AD" w14:textId="6BB5F65A" w:rsidR="00E16B45" w:rsidRDefault="00E16B45" w:rsidP="00E16B45">
      <w:pPr>
        <w:widowControl/>
        <w:autoSpaceDE/>
        <w:autoSpaceDN/>
        <w:jc w:val="both"/>
        <w:rPr>
          <w:sz w:val="20"/>
          <w:szCs w:val="20"/>
          <w:lang w:val="pt-BR" w:eastAsia="pt-BR"/>
        </w:rPr>
      </w:pPr>
    </w:p>
    <w:p w14:paraId="272225B4" w14:textId="340E29CA" w:rsidR="00E16B45" w:rsidRDefault="00E16B45" w:rsidP="00E16B45">
      <w:pPr>
        <w:widowControl/>
        <w:autoSpaceDE/>
        <w:autoSpaceDN/>
        <w:jc w:val="both"/>
        <w:rPr>
          <w:sz w:val="20"/>
          <w:szCs w:val="20"/>
          <w:lang w:val="pt-BR" w:eastAsia="pt-BR"/>
        </w:rPr>
      </w:pPr>
    </w:p>
    <w:p w14:paraId="1E65FD71" w14:textId="58618A23" w:rsidR="00E16B45" w:rsidRDefault="00E16B45" w:rsidP="00E16B45">
      <w:pPr>
        <w:widowControl/>
        <w:autoSpaceDE/>
        <w:autoSpaceDN/>
        <w:jc w:val="both"/>
        <w:rPr>
          <w:sz w:val="20"/>
          <w:szCs w:val="20"/>
          <w:lang w:val="pt-BR" w:eastAsia="pt-BR"/>
        </w:rPr>
      </w:pPr>
      <w:r>
        <w:rPr>
          <w:sz w:val="20"/>
          <w:szCs w:val="20"/>
          <w:lang w:val="pt-BR" w:eastAsia="pt-BR"/>
        </w:rPr>
        <w:tab/>
      </w:r>
      <w:r>
        <w:rPr>
          <w:sz w:val="20"/>
          <w:szCs w:val="20"/>
          <w:lang w:val="pt-BR" w:eastAsia="pt-BR"/>
        </w:rPr>
        <w:tab/>
      </w:r>
      <w:r>
        <w:rPr>
          <w:sz w:val="20"/>
          <w:szCs w:val="20"/>
          <w:lang w:val="pt-BR" w:eastAsia="pt-BR"/>
        </w:rPr>
        <w:tab/>
      </w:r>
      <w:r>
        <w:rPr>
          <w:sz w:val="20"/>
          <w:szCs w:val="20"/>
          <w:lang w:val="pt-BR" w:eastAsia="pt-BR"/>
        </w:rPr>
        <w:tab/>
      </w:r>
      <w:r>
        <w:rPr>
          <w:sz w:val="20"/>
          <w:szCs w:val="20"/>
          <w:lang w:val="pt-BR" w:eastAsia="pt-BR"/>
        </w:rPr>
        <w:tab/>
      </w:r>
      <w:r>
        <w:rPr>
          <w:sz w:val="20"/>
          <w:szCs w:val="20"/>
          <w:lang w:val="pt-BR" w:eastAsia="pt-BR"/>
        </w:rPr>
        <w:tab/>
      </w:r>
      <w:r>
        <w:rPr>
          <w:sz w:val="20"/>
          <w:szCs w:val="20"/>
          <w:lang w:val="pt-BR" w:eastAsia="pt-BR"/>
        </w:rPr>
        <w:tab/>
      </w:r>
      <w:r>
        <w:rPr>
          <w:sz w:val="20"/>
          <w:szCs w:val="20"/>
          <w:lang w:val="pt-BR" w:eastAsia="pt-BR"/>
        </w:rPr>
        <w:tab/>
      </w:r>
      <w:bookmarkStart w:id="0" w:name="_GoBack"/>
      <w:bookmarkEnd w:id="0"/>
    </w:p>
    <w:p w14:paraId="335F3902" w14:textId="7566723E" w:rsidR="00E16B45" w:rsidRDefault="00E16B45" w:rsidP="00E16B45">
      <w:pPr>
        <w:widowControl/>
        <w:autoSpaceDE/>
        <w:autoSpaceDN/>
        <w:jc w:val="both"/>
        <w:rPr>
          <w:sz w:val="20"/>
          <w:szCs w:val="20"/>
          <w:lang w:val="pt-BR" w:eastAsia="pt-BR"/>
        </w:rPr>
      </w:pPr>
    </w:p>
    <w:p w14:paraId="7639ABF5" w14:textId="5A74F0F2" w:rsidR="00E16B45" w:rsidRDefault="008D2F7F" w:rsidP="00E16B45">
      <w:pPr>
        <w:widowControl/>
        <w:autoSpaceDE/>
        <w:autoSpaceDN/>
        <w:jc w:val="both"/>
        <w:rPr>
          <w:sz w:val="20"/>
          <w:szCs w:val="20"/>
          <w:lang w:val="pt-BR" w:eastAsia="pt-BR"/>
        </w:rPr>
      </w:pPr>
      <w:r w:rsidRPr="008D2F7F">
        <w:rPr>
          <w:noProof/>
          <w:sz w:val="20"/>
          <w:szCs w:val="20"/>
          <w:lang w:val="pt-BR" w:eastAsia="pt-BR"/>
        </w:rPr>
        <w:drawing>
          <wp:anchor distT="0" distB="0" distL="114300" distR="114300" simplePos="0" relativeHeight="251658240" behindDoc="0" locked="0" layoutInCell="1" allowOverlap="1" wp14:anchorId="0133CA19" wp14:editId="5597E8D2">
            <wp:simplePos x="0" y="0"/>
            <wp:positionH relativeFrom="column">
              <wp:posOffset>-154305</wp:posOffset>
            </wp:positionH>
            <wp:positionV relativeFrom="paragraph">
              <wp:posOffset>61303</wp:posOffset>
            </wp:positionV>
            <wp:extent cx="3237865" cy="5284470"/>
            <wp:effectExtent l="0" t="0" r="635" b="0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7865" cy="5284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BACAEC1" w14:textId="65DC960A" w:rsidR="00E16B45" w:rsidRDefault="00E16B45" w:rsidP="00E16B45">
      <w:pPr>
        <w:widowControl/>
        <w:autoSpaceDE/>
        <w:autoSpaceDN/>
        <w:jc w:val="both"/>
        <w:rPr>
          <w:noProof/>
          <w:lang w:val="pt-BR" w:eastAsia="pt-BR"/>
        </w:rPr>
      </w:pP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  <w:r>
        <w:rPr>
          <w:noProof/>
          <w:lang w:val="pt-BR" w:eastAsia="pt-BR"/>
        </w:rPr>
        <w:tab/>
      </w:r>
    </w:p>
    <w:p w14:paraId="143565D8" w14:textId="0B481146" w:rsidR="00E16B45" w:rsidRDefault="00E16B45" w:rsidP="00E16B45">
      <w:pPr>
        <w:widowControl/>
        <w:autoSpaceDE/>
        <w:autoSpaceDN/>
        <w:jc w:val="both"/>
        <w:rPr>
          <w:sz w:val="20"/>
          <w:szCs w:val="20"/>
          <w:lang w:val="pt-BR" w:eastAsia="pt-BR"/>
        </w:rPr>
      </w:pPr>
    </w:p>
    <w:p w14:paraId="416E0CB9" w14:textId="0F25AE2E" w:rsidR="00E16B45" w:rsidRDefault="00E16B45" w:rsidP="00E16B45">
      <w:pPr>
        <w:widowControl/>
        <w:autoSpaceDE/>
        <w:autoSpaceDN/>
        <w:jc w:val="both"/>
        <w:rPr>
          <w:noProof/>
          <w:lang w:val="pt-BR" w:eastAsia="pt-BR"/>
        </w:rPr>
      </w:pPr>
    </w:p>
    <w:p w14:paraId="5E18E663" w14:textId="4D38B6AE" w:rsidR="00E16B45" w:rsidRDefault="00E16B45" w:rsidP="00E16B45">
      <w:pPr>
        <w:widowControl/>
        <w:autoSpaceDE/>
        <w:autoSpaceDN/>
        <w:jc w:val="both"/>
        <w:rPr>
          <w:noProof/>
          <w:lang w:val="pt-BR" w:eastAsia="pt-BR"/>
        </w:rPr>
      </w:pPr>
    </w:p>
    <w:p w14:paraId="13135535" w14:textId="08635289" w:rsidR="00E16B45" w:rsidRDefault="00E16B45" w:rsidP="00E16B45">
      <w:pPr>
        <w:widowControl/>
        <w:autoSpaceDE/>
        <w:autoSpaceDN/>
        <w:jc w:val="both"/>
        <w:rPr>
          <w:noProof/>
          <w:lang w:val="pt-BR" w:eastAsia="pt-BR"/>
        </w:rPr>
      </w:pPr>
      <w:r>
        <w:rPr>
          <w:noProof/>
          <w:lang w:val="pt-BR" w:eastAsia="pt-BR"/>
        </w:rPr>
        <w:tab/>
      </w:r>
    </w:p>
    <w:p w14:paraId="0585632E" w14:textId="0D7AD21A" w:rsidR="00E16B45" w:rsidRPr="00E16B45" w:rsidRDefault="00E16B45" w:rsidP="00E16B45">
      <w:pPr>
        <w:widowControl/>
        <w:autoSpaceDE/>
        <w:autoSpaceDN/>
        <w:jc w:val="both"/>
        <w:rPr>
          <w:sz w:val="20"/>
          <w:szCs w:val="20"/>
          <w:lang w:val="pt-BR" w:eastAsia="pt-BR"/>
        </w:rPr>
      </w:pPr>
      <w:r>
        <w:rPr>
          <w:sz w:val="20"/>
          <w:szCs w:val="20"/>
          <w:lang w:val="pt-BR" w:eastAsia="pt-BR"/>
        </w:rPr>
        <w:tab/>
      </w:r>
      <w:r>
        <w:rPr>
          <w:sz w:val="20"/>
          <w:szCs w:val="20"/>
          <w:lang w:val="pt-BR" w:eastAsia="pt-BR"/>
        </w:rPr>
        <w:tab/>
      </w:r>
      <w:r>
        <w:rPr>
          <w:sz w:val="20"/>
          <w:szCs w:val="20"/>
          <w:lang w:val="pt-BR" w:eastAsia="pt-BR"/>
        </w:rPr>
        <w:tab/>
      </w:r>
      <w:r>
        <w:rPr>
          <w:sz w:val="20"/>
          <w:szCs w:val="20"/>
          <w:lang w:val="pt-BR" w:eastAsia="pt-BR"/>
        </w:rPr>
        <w:tab/>
      </w:r>
      <w:r>
        <w:rPr>
          <w:sz w:val="20"/>
          <w:szCs w:val="20"/>
          <w:lang w:val="pt-BR" w:eastAsia="pt-BR"/>
        </w:rPr>
        <w:tab/>
      </w:r>
      <w:r>
        <w:rPr>
          <w:sz w:val="20"/>
          <w:szCs w:val="20"/>
          <w:lang w:val="pt-BR" w:eastAsia="pt-BR"/>
        </w:rPr>
        <w:tab/>
      </w:r>
      <w:r>
        <w:rPr>
          <w:sz w:val="20"/>
          <w:szCs w:val="20"/>
          <w:lang w:val="pt-BR" w:eastAsia="pt-BR"/>
        </w:rPr>
        <w:tab/>
      </w:r>
      <w:r>
        <w:rPr>
          <w:sz w:val="20"/>
          <w:szCs w:val="20"/>
          <w:lang w:val="pt-BR" w:eastAsia="pt-BR"/>
        </w:rPr>
        <w:tab/>
      </w:r>
      <w:r>
        <w:rPr>
          <w:sz w:val="20"/>
          <w:szCs w:val="20"/>
          <w:lang w:val="pt-BR" w:eastAsia="pt-BR"/>
        </w:rPr>
        <w:tab/>
      </w:r>
      <w:r>
        <w:rPr>
          <w:sz w:val="20"/>
          <w:szCs w:val="20"/>
          <w:lang w:val="pt-BR" w:eastAsia="pt-BR"/>
        </w:rPr>
        <w:tab/>
      </w:r>
    </w:p>
    <w:sectPr w:rsidR="00E16B45" w:rsidRPr="00E16B45" w:rsidSect="00C0576B">
      <w:pgSz w:w="11910" w:h="16840"/>
      <w:pgMar w:top="640" w:right="566" w:bottom="0" w:left="425" w:header="720" w:footer="720" w:gutter="0"/>
      <w:cols w:num="2"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F555D22" w14:textId="77777777" w:rsidR="001B538B" w:rsidRDefault="001B538B" w:rsidP="00C0576B">
      <w:r>
        <w:separator/>
      </w:r>
    </w:p>
  </w:endnote>
  <w:endnote w:type="continuationSeparator" w:id="0">
    <w:p w14:paraId="3A03BD34" w14:textId="77777777" w:rsidR="001B538B" w:rsidRDefault="001B538B" w:rsidP="00C057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06958017"/>
      <w:docPartObj>
        <w:docPartGallery w:val="Page Numbers (Bottom of Page)"/>
        <w:docPartUnique/>
      </w:docPartObj>
    </w:sdtPr>
    <w:sdtEndPr/>
    <w:sdtContent>
      <w:p w14:paraId="7751116E" w14:textId="269250D0" w:rsidR="001B538B" w:rsidRDefault="001B538B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D2F7F" w:rsidRPr="008D2F7F">
          <w:rPr>
            <w:noProof/>
            <w:lang w:val="pt-BR"/>
          </w:rPr>
          <w:t>2</w:t>
        </w:r>
        <w:r>
          <w:fldChar w:fldCharType="end"/>
        </w:r>
      </w:p>
    </w:sdtContent>
  </w:sdt>
  <w:p w14:paraId="7A925375" w14:textId="0A08311E" w:rsidR="001B538B" w:rsidRDefault="001B538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5FBE0B" w14:textId="77777777" w:rsidR="001B538B" w:rsidRDefault="001B538B" w:rsidP="00C0576B">
      <w:r>
        <w:separator/>
      </w:r>
    </w:p>
  </w:footnote>
  <w:footnote w:type="continuationSeparator" w:id="0">
    <w:p w14:paraId="4868FE9D" w14:textId="77777777" w:rsidR="001B538B" w:rsidRDefault="001B538B" w:rsidP="00C057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5A4EE3" w14:textId="466B54CD" w:rsidR="001B538B" w:rsidRDefault="001B538B" w:rsidP="00714AD7">
    <w:pPr>
      <w:tabs>
        <w:tab w:val="left" w:pos="9768"/>
      </w:tabs>
      <w:spacing w:before="46"/>
      <w:ind w:left="141"/>
      <w:rPr>
        <w:rFonts w:ascii="Calibri" w:hAnsi="Calibri"/>
        <w:sz w:val="21"/>
      </w:rPr>
    </w:pPr>
    <w:r>
      <w:rPr>
        <w:rFonts w:ascii="Calibri" w:hAnsi="Calibri"/>
        <w:sz w:val="21"/>
      </w:rPr>
      <w:t>Diário</w:t>
    </w:r>
    <w:r>
      <w:rPr>
        <w:rFonts w:ascii="Calibri" w:hAnsi="Calibri"/>
        <w:spacing w:val="-5"/>
        <w:sz w:val="21"/>
      </w:rPr>
      <w:t xml:space="preserve"> </w:t>
    </w:r>
    <w:r>
      <w:rPr>
        <w:rFonts w:ascii="Calibri" w:hAnsi="Calibri"/>
        <w:sz w:val="21"/>
      </w:rPr>
      <w:t>Oficial</w:t>
    </w:r>
    <w:r>
      <w:rPr>
        <w:rFonts w:ascii="Calibri" w:hAnsi="Calibri"/>
        <w:spacing w:val="-3"/>
        <w:sz w:val="21"/>
      </w:rPr>
      <w:t xml:space="preserve"> </w:t>
    </w:r>
    <w:r>
      <w:rPr>
        <w:rFonts w:ascii="Calibri" w:hAnsi="Calibri"/>
        <w:sz w:val="21"/>
      </w:rPr>
      <w:t>Eletrônico</w:t>
    </w:r>
    <w:r>
      <w:rPr>
        <w:rFonts w:ascii="Calibri" w:hAnsi="Calibri"/>
        <w:spacing w:val="-4"/>
        <w:sz w:val="21"/>
      </w:rPr>
      <w:t xml:space="preserve"> </w:t>
    </w:r>
    <w:r>
      <w:rPr>
        <w:rFonts w:ascii="Calibri" w:hAnsi="Calibri"/>
        <w:spacing w:val="-5"/>
        <w:sz w:val="21"/>
      </w:rPr>
      <w:t>da</w:t>
    </w:r>
    <w:r>
      <w:rPr>
        <w:rFonts w:ascii="Calibri" w:hAnsi="Calibri"/>
        <w:sz w:val="21"/>
      </w:rPr>
      <w:t xml:space="preserve">                                                                                                                         </w:t>
    </w:r>
    <w:r w:rsidR="00955485">
      <w:rPr>
        <w:rFonts w:ascii="Calibri" w:hAnsi="Calibri"/>
        <w:sz w:val="21"/>
      </w:rPr>
      <w:t xml:space="preserve">                          </w:t>
    </w:r>
    <w:r w:rsidR="00E27EFD">
      <w:rPr>
        <w:rFonts w:ascii="Calibri" w:hAnsi="Calibri"/>
        <w:sz w:val="21"/>
      </w:rPr>
      <w:t xml:space="preserve"> </w:t>
    </w:r>
    <w:r w:rsidR="00E16B45">
      <w:rPr>
        <w:rFonts w:ascii="Calibri" w:hAnsi="Calibri"/>
        <w:sz w:val="21"/>
      </w:rPr>
      <w:t>Terça</w:t>
    </w:r>
    <w:r>
      <w:rPr>
        <w:rFonts w:ascii="Calibri" w:hAnsi="Calibri"/>
        <w:spacing w:val="-2"/>
        <w:sz w:val="21"/>
      </w:rPr>
      <w:t>-Feira</w:t>
    </w:r>
  </w:p>
  <w:p w14:paraId="43911788" w14:textId="3CB7419A" w:rsidR="001B538B" w:rsidRDefault="001B538B" w:rsidP="00C0576B">
    <w:pPr>
      <w:tabs>
        <w:tab w:val="left" w:pos="4502"/>
        <w:tab w:val="left" w:pos="9184"/>
      </w:tabs>
      <w:spacing w:before="3"/>
      <w:ind w:left="141"/>
      <w:rPr>
        <w:rFonts w:ascii="Calibri" w:hAnsi="Calibri"/>
        <w:sz w:val="21"/>
      </w:rPr>
    </w:pPr>
    <w:r>
      <w:rPr>
        <w:rFonts w:ascii="Calibri" w:hAnsi="Calibri"/>
        <w:sz w:val="21"/>
      </w:rPr>
      <w:t>Prefeitura</w:t>
    </w:r>
    <w:r>
      <w:rPr>
        <w:rFonts w:ascii="Calibri" w:hAnsi="Calibri"/>
        <w:spacing w:val="-5"/>
        <w:sz w:val="21"/>
      </w:rPr>
      <w:t xml:space="preserve"> </w:t>
    </w:r>
    <w:r>
      <w:rPr>
        <w:rFonts w:ascii="Calibri" w:hAnsi="Calibri"/>
        <w:sz w:val="21"/>
      </w:rPr>
      <w:t>Municipal</w:t>
    </w:r>
    <w:r>
      <w:rPr>
        <w:rFonts w:ascii="Calibri" w:hAnsi="Calibri"/>
        <w:spacing w:val="-5"/>
        <w:sz w:val="21"/>
      </w:rPr>
      <w:t xml:space="preserve"> </w:t>
    </w:r>
    <w:r>
      <w:rPr>
        <w:rFonts w:ascii="Calibri" w:hAnsi="Calibri"/>
        <w:sz w:val="21"/>
      </w:rPr>
      <w:t>de</w:t>
    </w:r>
    <w:r>
      <w:rPr>
        <w:rFonts w:ascii="Calibri" w:hAnsi="Calibri"/>
        <w:spacing w:val="-4"/>
        <w:sz w:val="21"/>
      </w:rPr>
      <w:t xml:space="preserve"> </w:t>
    </w:r>
    <w:r>
      <w:rPr>
        <w:rFonts w:ascii="Calibri" w:hAnsi="Calibri"/>
        <w:spacing w:val="-2"/>
        <w:sz w:val="21"/>
      </w:rPr>
      <w:t>Roteiro/AL</w:t>
    </w:r>
    <w:r>
      <w:rPr>
        <w:rFonts w:ascii="Calibri" w:hAnsi="Calibri"/>
        <w:sz w:val="21"/>
      </w:rPr>
      <w:tab/>
    </w:r>
    <w:r>
      <w:rPr>
        <w:rFonts w:ascii="Calibri" w:hAnsi="Calibri"/>
        <w:b/>
        <w:sz w:val="24"/>
      </w:rPr>
      <w:t>Edição</w:t>
    </w:r>
    <w:r>
      <w:rPr>
        <w:rFonts w:ascii="Calibri" w:hAnsi="Calibri"/>
        <w:b/>
        <w:spacing w:val="-2"/>
        <w:sz w:val="24"/>
      </w:rPr>
      <w:t xml:space="preserve"> </w:t>
    </w:r>
    <w:r>
      <w:rPr>
        <w:rFonts w:ascii="Calibri" w:hAnsi="Calibri"/>
        <w:b/>
        <w:sz w:val="24"/>
      </w:rPr>
      <w:t>nº</w:t>
    </w:r>
    <w:r>
      <w:rPr>
        <w:rFonts w:ascii="Calibri" w:hAnsi="Calibri"/>
        <w:b/>
        <w:spacing w:val="-1"/>
        <w:sz w:val="24"/>
      </w:rPr>
      <w:t xml:space="preserve"> </w:t>
    </w:r>
    <w:r w:rsidR="00E16B45">
      <w:rPr>
        <w:rFonts w:ascii="Calibri" w:hAnsi="Calibri"/>
        <w:b/>
        <w:spacing w:val="-4"/>
        <w:sz w:val="24"/>
      </w:rPr>
      <w:t>0153</w:t>
    </w:r>
    <w:r>
      <w:rPr>
        <w:rFonts w:ascii="Calibri" w:hAnsi="Calibri"/>
        <w:b/>
        <w:spacing w:val="-4"/>
        <w:sz w:val="24"/>
      </w:rPr>
      <w:t xml:space="preserve"> </w:t>
    </w:r>
    <w:r>
      <w:rPr>
        <w:rFonts w:ascii="Calibri" w:hAnsi="Calibri"/>
        <w:b/>
        <w:sz w:val="24"/>
      </w:rPr>
      <w:t xml:space="preserve">                 </w:t>
    </w:r>
    <w:r w:rsidR="00144178">
      <w:rPr>
        <w:rFonts w:ascii="Calibri" w:hAnsi="Calibri"/>
        <w:b/>
        <w:sz w:val="24"/>
      </w:rPr>
      <w:t xml:space="preserve">                             </w:t>
    </w:r>
    <w:r w:rsidR="00B35DD2">
      <w:rPr>
        <w:rFonts w:ascii="Calibri" w:hAnsi="Calibri"/>
        <w:b/>
        <w:sz w:val="24"/>
      </w:rPr>
      <w:t xml:space="preserve">  </w:t>
    </w:r>
    <w:r w:rsidR="005410C6">
      <w:rPr>
        <w:rFonts w:ascii="Calibri" w:hAnsi="Calibri"/>
        <w:b/>
        <w:sz w:val="24"/>
      </w:rPr>
      <w:t xml:space="preserve">   </w:t>
    </w:r>
    <w:r w:rsidR="00036C26">
      <w:rPr>
        <w:rFonts w:ascii="Calibri" w:hAnsi="Calibri"/>
        <w:sz w:val="24"/>
      </w:rPr>
      <w:t>0</w:t>
    </w:r>
    <w:r w:rsidR="00E16B45">
      <w:rPr>
        <w:rFonts w:ascii="Calibri" w:hAnsi="Calibri"/>
        <w:sz w:val="24"/>
      </w:rPr>
      <w:t>7</w:t>
    </w:r>
    <w:r w:rsidR="00036C26">
      <w:rPr>
        <w:rFonts w:ascii="Calibri" w:hAnsi="Calibri"/>
        <w:sz w:val="24"/>
      </w:rPr>
      <w:t xml:space="preserve"> de Julho</w:t>
    </w:r>
    <w:r w:rsidR="00DF0148">
      <w:rPr>
        <w:rFonts w:ascii="Calibri" w:hAnsi="Calibri"/>
        <w:sz w:val="21"/>
      </w:rPr>
      <w:t xml:space="preserve"> de 2026</w:t>
    </w:r>
  </w:p>
  <w:p w14:paraId="2F76F11A" w14:textId="0585B1E9" w:rsidR="001B538B" w:rsidRDefault="001B538B">
    <w:pPr>
      <w:pStyle w:val="Cabealho"/>
    </w:pPr>
    <w:r>
      <w:rPr>
        <w:rFonts w:ascii="Calibri"/>
        <w:noProof/>
        <w:sz w:val="16"/>
        <w:lang w:val="pt-BR" w:eastAsia="pt-BR"/>
      </w:rPr>
      <mc:AlternateContent>
        <mc:Choice Requires="wps">
          <w:drawing>
            <wp:anchor distT="0" distB="0" distL="0" distR="0" simplePos="0" relativeHeight="251657728" behindDoc="1" locked="0" layoutInCell="1" allowOverlap="1" wp14:anchorId="2DA7999C" wp14:editId="30657A2A">
              <wp:simplePos x="0" y="0"/>
              <wp:positionH relativeFrom="page">
                <wp:posOffset>269875</wp:posOffset>
              </wp:positionH>
              <wp:positionV relativeFrom="paragraph">
                <wp:posOffset>161925</wp:posOffset>
              </wp:positionV>
              <wp:extent cx="6774180" cy="1270"/>
              <wp:effectExtent l="0" t="0" r="0" b="0"/>
              <wp:wrapTopAndBottom/>
              <wp:docPr id="2" name="Graphic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77418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774180">
                            <a:moveTo>
                              <a:pt x="0" y="0"/>
                            </a:moveTo>
                            <a:lnTo>
                              <a:pt x="6773797" y="0"/>
                            </a:lnTo>
                          </a:path>
                        </a:pathLst>
                      </a:custGeom>
                      <a:ln w="8717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6D44C5C0" id="Graphic 2" o:spid="_x0000_s1026" style="position:absolute;margin-left:21.25pt;margin-top:12.75pt;width:533.4pt;height:.1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67741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" path="m,l6773797,e" filled="f" strokeweight=".24214mm">
              <v:path arrowok="t"/>
              <w10:wrap type="topAndBottom" anchorx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72B15"/>
    <w:multiLevelType w:val="multilevel"/>
    <w:tmpl w:val="3AEE0498"/>
    <w:lvl w:ilvl="0">
      <w:start w:val="1"/>
      <w:numFmt w:val="decimal"/>
      <w:lvlText w:val="%1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1440" w:hanging="360"/>
      </w:pPr>
    </w:lvl>
    <w:lvl w:ilvl="2">
      <w:start w:val="1"/>
      <w:numFmt w:val="decimal"/>
      <w:lvlText w:val="%1.%2.%3"/>
      <w:lvlJc w:val="left"/>
      <w:pPr>
        <w:ind w:left="2160" w:hanging="360"/>
      </w:pPr>
    </w:lvl>
    <w:lvl w:ilvl="3">
      <w:start w:val="1"/>
      <w:numFmt w:val="decimal"/>
      <w:lvlText w:val="%4)"/>
      <w:lvlJc w:val="left"/>
      <w:pPr>
        <w:ind w:left="2880" w:hanging="360"/>
      </w:pPr>
    </w:lvl>
    <w:lvl w:ilvl="4">
      <w:start w:val="1"/>
      <w:numFmt w:val="decimal"/>
      <w:lvlText w:val="%5)"/>
      <w:lvlJc w:val="left"/>
      <w:pPr>
        <w:ind w:left="3600" w:hanging="360"/>
      </w:pPr>
    </w:lvl>
    <w:lvl w:ilvl="5">
      <w:start w:val="1"/>
      <w:numFmt w:val="decimal"/>
      <w:lvlText w:val="%6)"/>
      <w:lvlJc w:val="left"/>
      <w:pPr>
        <w:ind w:left="4320" w:hanging="360"/>
      </w:pPr>
    </w:lvl>
    <w:lvl w:ilvl="6">
      <w:start w:val="1"/>
      <w:numFmt w:val="decimal"/>
      <w:lvlText w:val="%7)"/>
      <w:lvlJc w:val="left"/>
      <w:pPr>
        <w:ind w:left="5040" w:hanging="360"/>
      </w:pPr>
    </w:lvl>
    <w:lvl w:ilvl="7">
      <w:start w:val="1"/>
      <w:numFmt w:val="decimal"/>
      <w:lvlText w:val="%8)"/>
      <w:lvlJc w:val="left"/>
      <w:pPr>
        <w:ind w:left="5760" w:hanging="360"/>
      </w:pPr>
    </w:lvl>
    <w:lvl w:ilvl="8">
      <w:start w:val="1"/>
      <w:numFmt w:val="decimal"/>
      <w:lvlText w:val="%9)"/>
      <w:lvlJc w:val="left"/>
      <w:pPr>
        <w:ind w:left="6480" w:hanging="360"/>
      </w:pPr>
    </w:lvl>
  </w:abstractNum>
  <w:abstractNum w:abstractNumId="1" w15:restartNumberingAfterBreak="0">
    <w:nsid w:val="0FF851C5"/>
    <w:multiLevelType w:val="hybridMultilevel"/>
    <w:tmpl w:val="2AF699C6"/>
    <w:lvl w:ilvl="0" w:tplc="D87E075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71511B"/>
    <w:multiLevelType w:val="hybridMultilevel"/>
    <w:tmpl w:val="473A004E"/>
    <w:lvl w:ilvl="0" w:tplc="B712E630">
      <w:start w:val="1"/>
      <w:numFmt w:val="decimal"/>
      <w:lvlText w:val="%1-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 w15:restartNumberingAfterBreak="0">
    <w:nsid w:val="13236984"/>
    <w:multiLevelType w:val="hybridMultilevel"/>
    <w:tmpl w:val="8DE2B41E"/>
    <w:lvl w:ilvl="0" w:tplc="86E2037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201537"/>
    <w:multiLevelType w:val="hybridMultilevel"/>
    <w:tmpl w:val="EE48C242"/>
    <w:lvl w:ilvl="0" w:tplc="F0962B8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347C3275"/>
    <w:multiLevelType w:val="hybridMultilevel"/>
    <w:tmpl w:val="DE3C3732"/>
    <w:lvl w:ilvl="0" w:tplc="1A02299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464F80"/>
    <w:multiLevelType w:val="hybridMultilevel"/>
    <w:tmpl w:val="64885626"/>
    <w:lvl w:ilvl="0" w:tplc="1110FE5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8932AD"/>
    <w:multiLevelType w:val="hybridMultilevel"/>
    <w:tmpl w:val="F16682F6"/>
    <w:lvl w:ilvl="0" w:tplc="B354438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F37FFE"/>
    <w:multiLevelType w:val="hybridMultilevel"/>
    <w:tmpl w:val="CB2617B0"/>
    <w:lvl w:ilvl="0" w:tplc="8FA8AB0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024CF4"/>
    <w:multiLevelType w:val="hybridMultilevel"/>
    <w:tmpl w:val="0674F37C"/>
    <w:lvl w:ilvl="0" w:tplc="F6803CE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5D813E5"/>
    <w:multiLevelType w:val="hybridMultilevel"/>
    <w:tmpl w:val="4DDEBB10"/>
    <w:lvl w:ilvl="0" w:tplc="6F30136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02669C"/>
    <w:multiLevelType w:val="hybridMultilevel"/>
    <w:tmpl w:val="89FAC9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700059"/>
    <w:multiLevelType w:val="hybridMultilevel"/>
    <w:tmpl w:val="DBCE1A36"/>
    <w:lvl w:ilvl="0" w:tplc="ACF01C2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0B95EA5"/>
    <w:multiLevelType w:val="hybridMultilevel"/>
    <w:tmpl w:val="3886CE02"/>
    <w:lvl w:ilvl="0" w:tplc="4892963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0C40AA1"/>
    <w:multiLevelType w:val="hybridMultilevel"/>
    <w:tmpl w:val="7DD6DE66"/>
    <w:lvl w:ilvl="0" w:tplc="4EDE321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24821BD"/>
    <w:multiLevelType w:val="hybridMultilevel"/>
    <w:tmpl w:val="13B42BCA"/>
    <w:lvl w:ilvl="0" w:tplc="30CC4D9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F404EF"/>
    <w:multiLevelType w:val="multilevel"/>
    <w:tmpl w:val="F75405BA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777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17" w15:restartNumberingAfterBreak="0">
    <w:nsid w:val="64CF2872"/>
    <w:multiLevelType w:val="hybridMultilevel"/>
    <w:tmpl w:val="189C7314"/>
    <w:lvl w:ilvl="0" w:tplc="767CCE4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73C3203"/>
    <w:multiLevelType w:val="hybridMultilevel"/>
    <w:tmpl w:val="5D1A05F4"/>
    <w:lvl w:ilvl="0" w:tplc="16A2A3F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81E0339"/>
    <w:multiLevelType w:val="hybridMultilevel"/>
    <w:tmpl w:val="D0B44198"/>
    <w:lvl w:ilvl="0" w:tplc="6D72157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D736FE"/>
    <w:multiLevelType w:val="hybridMultilevel"/>
    <w:tmpl w:val="5A3C27F8"/>
    <w:lvl w:ilvl="0" w:tplc="84E4836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A1B6B2D"/>
    <w:multiLevelType w:val="hybridMultilevel"/>
    <w:tmpl w:val="24F2E378"/>
    <w:lvl w:ilvl="0" w:tplc="45D08D9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BC52A1C"/>
    <w:multiLevelType w:val="hybridMultilevel"/>
    <w:tmpl w:val="4720EF36"/>
    <w:lvl w:ilvl="0" w:tplc="1F382D4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</w:num>
  <w:num w:numId="2">
    <w:abstractNumId w:val="8"/>
  </w:num>
  <w:num w:numId="3">
    <w:abstractNumId w:val="6"/>
  </w:num>
  <w:num w:numId="4">
    <w:abstractNumId w:val="22"/>
  </w:num>
  <w:num w:numId="5">
    <w:abstractNumId w:val="19"/>
  </w:num>
  <w:num w:numId="6">
    <w:abstractNumId w:val="3"/>
  </w:num>
  <w:num w:numId="7">
    <w:abstractNumId w:val="5"/>
  </w:num>
  <w:num w:numId="8">
    <w:abstractNumId w:val="14"/>
  </w:num>
  <w:num w:numId="9">
    <w:abstractNumId w:val="18"/>
  </w:num>
  <w:num w:numId="10">
    <w:abstractNumId w:val="20"/>
  </w:num>
  <w:num w:numId="11">
    <w:abstractNumId w:val="7"/>
  </w:num>
  <w:num w:numId="12">
    <w:abstractNumId w:val="10"/>
  </w:num>
  <w:num w:numId="13">
    <w:abstractNumId w:val="13"/>
  </w:num>
  <w:num w:numId="14">
    <w:abstractNumId w:val="1"/>
  </w:num>
  <w:num w:numId="15">
    <w:abstractNumId w:val="21"/>
  </w:num>
  <w:num w:numId="16">
    <w:abstractNumId w:val="12"/>
  </w:num>
  <w:num w:numId="17">
    <w:abstractNumId w:val="15"/>
  </w:num>
  <w:num w:numId="18">
    <w:abstractNumId w:val="17"/>
  </w:num>
  <w:num w:numId="19">
    <w:abstractNumId w:val="9"/>
  </w:num>
  <w:num w:numId="20">
    <w:abstractNumId w:val="11"/>
  </w:num>
  <w:num w:numId="2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"/>
  </w:num>
  <w:num w:numId="23">
    <w:abstractNumId w:val="4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249C"/>
    <w:rsid w:val="0001199C"/>
    <w:rsid w:val="0001407D"/>
    <w:rsid w:val="00014448"/>
    <w:rsid w:val="00035B8F"/>
    <w:rsid w:val="00036C26"/>
    <w:rsid w:val="00043F4A"/>
    <w:rsid w:val="00057C4A"/>
    <w:rsid w:val="000709B5"/>
    <w:rsid w:val="000F47B2"/>
    <w:rsid w:val="001115EC"/>
    <w:rsid w:val="00123EA1"/>
    <w:rsid w:val="00125159"/>
    <w:rsid w:val="001345E9"/>
    <w:rsid w:val="00144178"/>
    <w:rsid w:val="00144C46"/>
    <w:rsid w:val="00174F55"/>
    <w:rsid w:val="001751FF"/>
    <w:rsid w:val="00185A0A"/>
    <w:rsid w:val="00192ADF"/>
    <w:rsid w:val="001B30C1"/>
    <w:rsid w:val="001B3380"/>
    <w:rsid w:val="001B538B"/>
    <w:rsid w:val="001B7242"/>
    <w:rsid w:val="001C0EDF"/>
    <w:rsid w:val="001C7781"/>
    <w:rsid w:val="001D56BF"/>
    <w:rsid w:val="001E23BA"/>
    <w:rsid w:val="001E7182"/>
    <w:rsid w:val="0020108F"/>
    <w:rsid w:val="002076FD"/>
    <w:rsid w:val="00210150"/>
    <w:rsid w:val="0021758E"/>
    <w:rsid w:val="002450C4"/>
    <w:rsid w:val="00246BE1"/>
    <w:rsid w:val="0024708B"/>
    <w:rsid w:val="0025363F"/>
    <w:rsid w:val="00287109"/>
    <w:rsid w:val="002932C8"/>
    <w:rsid w:val="00294BCA"/>
    <w:rsid w:val="002D1871"/>
    <w:rsid w:val="002D72E5"/>
    <w:rsid w:val="002E31FC"/>
    <w:rsid w:val="002F5FFB"/>
    <w:rsid w:val="0033734E"/>
    <w:rsid w:val="00355BCA"/>
    <w:rsid w:val="00380E68"/>
    <w:rsid w:val="00395617"/>
    <w:rsid w:val="003B2EF1"/>
    <w:rsid w:val="003C48B5"/>
    <w:rsid w:val="003E65E8"/>
    <w:rsid w:val="003F188D"/>
    <w:rsid w:val="0040315F"/>
    <w:rsid w:val="00413CDD"/>
    <w:rsid w:val="0042001A"/>
    <w:rsid w:val="004314E9"/>
    <w:rsid w:val="0045172C"/>
    <w:rsid w:val="00453098"/>
    <w:rsid w:val="0045370B"/>
    <w:rsid w:val="0046203E"/>
    <w:rsid w:val="004622C0"/>
    <w:rsid w:val="004B4122"/>
    <w:rsid w:val="004D515C"/>
    <w:rsid w:val="004E53DA"/>
    <w:rsid w:val="004F3143"/>
    <w:rsid w:val="004F5688"/>
    <w:rsid w:val="00504CB8"/>
    <w:rsid w:val="005118F9"/>
    <w:rsid w:val="0052541E"/>
    <w:rsid w:val="005308C6"/>
    <w:rsid w:val="005359C3"/>
    <w:rsid w:val="005410C6"/>
    <w:rsid w:val="00541B88"/>
    <w:rsid w:val="0055055F"/>
    <w:rsid w:val="00555487"/>
    <w:rsid w:val="00580434"/>
    <w:rsid w:val="005833DC"/>
    <w:rsid w:val="005904C8"/>
    <w:rsid w:val="00597F61"/>
    <w:rsid w:val="005A1109"/>
    <w:rsid w:val="005C7135"/>
    <w:rsid w:val="005C7EE5"/>
    <w:rsid w:val="005E36C8"/>
    <w:rsid w:val="005F1E58"/>
    <w:rsid w:val="005F748C"/>
    <w:rsid w:val="005F7732"/>
    <w:rsid w:val="006121A1"/>
    <w:rsid w:val="0061447A"/>
    <w:rsid w:val="00617319"/>
    <w:rsid w:val="006310DE"/>
    <w:rsid w:val="00666952"/>
    <w:rsid w:val="006669DF"/>
    <w:rsid w:val="00677BB5"/>
    <w:rsid w:val="00680400"/>
    <w:rsid w:val="0069522D"/>
    <w:rsid w:val="006954E3"/>
    <w:rsid w:val="006B4345"/>
    <w:rsid w:val="006C33E4"/>
    <w:rsid w:val="006D0538"/>
    <w:rsid w:val="006D572F"/>
    <w:rsid w:val="00714AD7"/>
    <w:rsid w:val="007153A0"/>
    <w:rsid w:val="00720D93"/>
    <w:rsid w:val="00725E00"/>
    <w:rsid w:val="007375E7"/>
    <w:rsid w:val="00742615"/>
    <w:rsid w:val="00745C4E"/>
    <w:rsid w:val="007511BB"/>
    <w:rsid w:val="007555BC"/>
    <w:rsid w:val="00771ED4"/>
    <w:rsid w:val="00772B18"/>
    <w:rsid w:val="00777B98"/>
    <w:rsid w:val="007836D0"/>
    <w:rsid w:val="00783BF7"/>
    <w:rsid w:val="007952EA"/>
    <w:rsid w:val="00797AEC"/>
    <w:rsid w:val="007B55F7"/>
    <w:rsid w:val="007C6CC6"/>
    <w:rsid w:val="007D03D7"/>
    <w:rsid w:val="007D50E6"/>
    <w:rsid w:val="007F0B5A"/>
    <w:rsid w:val="007F12B9"/>
    <w:rsid w:val="00804B06"/>
    <w:rsid w:val="008303F2"/>
    <w:rsid w:val="00843844"/>
    <w:rsid w:val="008B26E9"/>
    <w:rsid w:val="008B467A"/>
    <w:rsid w:val="008D2F7F"/>
    <w:rsid w:val="008D65DE"/>
    <w:rsid w:val="008E2CB1"/>
    <w:rsid w:val="008F00E3"/>
    <w:rsid w:val="008F18EF"/>
    <w:rsid w:val="008F5CB1"/>
    <w:rsid w:val="0090199B"/>
    <w:rsid w:val="009040BC"/>
    <w:rsid w:val="00927C9D"/>
    <w:rsid w:val="00930E83"/>
    <w:rsid w:val="00932BBC"/>
    <w:rsid w:val="00933145"/>
    <w:rsid w:val="00955485"/>
    <w:rsid w:val="00963663"/>
    <w:rsid w:val="0098546A"/>
    <w:rsid w:val="00987F26"/>
    <w:rsid w:val="0099255E"/>
    <w:rsid w:val="009A08A1"/>
    <w:rsid w:val="009B5C7B"/>
    <w:rsid w:val="009B633D"/>
    <w:rsid w:val="009C33DC"/>
    <w:rsid w:val="009D0A25"/>
    <w:rsid w:val="009D2061"/>
    <w:rsid w:val="009D5B44"/>
    <w:rsid w:val="009D5F89"/>
    <w:rsid w:val="009D6894"/>
    <w:rsid w:val="009E1D5C"/>
    <w:rsid w:val="009F361E"/>
    <w:rsid w:val="00A01D44"/>
    <w:rsid w:val="00A105E5"/>
    <w:rsid w:val="00A1186A"/>
    <w:rsid w:val="00A16059"/>
    <w:rsid w:val="00A43303"/>
    <w:rsid w:val="00A65E3B"/>
    <w:rsid w:val="00A9309D"/>
    <w:rsid w:val="00A94FA3"/>
    <w:rsid w:val="00AA79ED"/>
    <w:rsid w:val="00AB1069"/>
    <w:rsid w:val="00AD6A5A"/>
    <w:rsid w:val="00AE16E6"/>
    <w:rsid w:val="00AF068B"/>
    <w:rsid w:val="00AF0F64"/>
    <w:rsid w:val="00AF4707"/>
    <w:rsid w:val="00AF61A6"/>
    <w:rsid w:val="00B037FC"/>
    <w:rsid w:val="00B04C4A"/>
    <w:rsid w:val="00B2507B"/>
    <w:rsid w:val="00B26D7A"/>
    <w:rsid w:val="00B278EB"/>
    <w:rsid w:val="00B35DD2"/>
    <w:rsid w:val="00B450FF"/>
    <w:rsid w:val="00B63FB0"/>
    <w:rsid w:val="00B767A2"/>
    <w:rsid w:val="00B82C57"/>
    <w:rsid w:val="00B875A7"/>
    <w:rsid w:val="00B947FA"/>
    <w:rsid w:val="00BA3731"/>
    <w:rsid w:val="00BE6585"/>
    <w:rsid w:val="00BF41AE"/>
    <w:rsid w:val="00C0576B"/>
    <w:rsid w:val="00C255EB"/>
    <w:rsid w:val="00C26B3B"/>
    <w:rsid w:val="00C34681"/>
    <w:rsid w:val="00C51F24"/>
    <w:rsid w:val="00C806A7"/>
    <w:rsid w:val="00C93C25"/>
    <w:rsid w:val="00CA249C"/>
    <w:rsid w:val="00CB20AF"/>
    <w:rsid w:val="00CD3145"/>
    <w:rsid w:val="00CF2B41"/>
    <w:rsid w:val="00CF568C"/>
    <w:rsid w:val="00CF63BA"/>
    <w:rsid w:val="00D05CA1"/>
    <w:rsid w:val="00D11B21"/>
    <w:rsid w:val="00D1624F"/>
    <w:rsid w:val="00D47CEC"/>
    <w:rsid w:val="00D50034"/>
    <w:rsid w:val="00D53FB8"/>
    <w:rsid w:val="00D701A1"/>
    <w:rsid w:val="00D87DD7"/>
    <w:rsid w:val="00DA3810"/>
    <w:rsid w:val="00DA3B69"/>
    <w:rsid w:val="00DC7F25"/>
    <w:rsid w:val="00DD48DF"/>
    <w:rsid w:val="00DE544F"/>
    <w:rsid w:val="00DE679D"/>
    <w:rsid w:val="00DF0148"/>
    <w:rsid w:val="00E06A25"/>
    <w:rsid w:val="00E11A4D"/>
    <w:rsid w:val="00E16B45"/>
    <w:rsid w:val="00E23462"/>
    <w:rsid w:val="00E2576C"/>
    <w:rsid w:val="00E27EFD"/>
    <w:rsid w:val="00E333EB"/>
    <w:rsid w:val="00E44529"/>
    <w:rsid w:val="00E54101"/>
    <w:rsid w:val="00E5715E"/>
    <w:rsid w:val="00E6580D"/>
    <w:rsid w:val="00E85612"/>
    <w:rsid w:val="00E921F4"/>
    <w:rsid w:val="00E92E16"/>
    <w:rsid w:val="00E97B2C"/>
    <w:rsid w:val="00EC2A97"/>
    <w:rsid w:val="00EF33AD"/>
    <w:rsid w:val="00EF3426"/>
    <w:rsid w:val="00EF7620"/>
    <w:rsid w:val="00F20814"/>
    <w:rsid w:val="00F26DFC"/>
    <w:rsid w:val="00F32E01"/>
    <w:rsid w:val="00F354B7"/>
    <w:rsid w:val="00F41672"/>
    <w:rsid w:val="00F4372D"/>
    <w:rsid w:val="00F47511"/>
    <w:rsid w:val="00F61900"/>
    <w:rsid w:val="00F62C67"/>
    <w:rsid w:val="00F809D2"/>
    <w:rsid w:val="00F9349E"/>
    <w:rsid w:val="00FA2A1C"/>
    <w:rsid w:val="00FA6EAA"/>
    <w:rsid w:val="00FB5CCB"/>
    <w:rsid w:val="00FB720C"/>
    <w:rsid w:val="00FC5CA5"/>
    <w:rsid w:val="00FC7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2C6795A"/>
  <w15:docId w15:val="{12575D7B-9806-47A7-ACB7-5A9BA0A10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6B45"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link w:val="Ttulo1Char"/>
    <w:uiPriority w:val="9"/>
    <w:qFormat/>
    <w:pPr>
      <w:ind w:right="5602"/>
      <w:jc w:val="center"/>
      <w:outlineLvl w:val="0"/>
    </w:pPr>
    <w:rPr>
      <w:b/>
      <w:bCs/>
      <w:sz w:val="20"/>
      <w:szCs w:val="2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A1186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B720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A1186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link w:val="Ttulo5Char"/>
    <w:uiPriority w:val="9"/>
    <w:unhideWhenUsed/>
    <w:qFormat/>
    <w:rsid w:val="006954E3"/>
    <w:pPr>
      <w:widowControl/>
      <w:autoSpaceDE/>
      <w:autoSpaceDN/>
      <w:outlineLvl w:val="4"/>
    </w:pPr>
    <w:rPr>
      <w:rFonts w:ascii="Times New Roman" w:eastAsia="Times New Roman" w:hAnsi="Times New Roman" w:cs="Times New Roman"/>
      <w:color w:val="2E74B5"/>
      <w:sz w:val="24"/>
      <w:szCs w:val="24"/>
      <w:lang w:val="pt-BR" w:eastAsia="pt-BR"/>
    </w:rPr>
  </w:style>
  <w:style w:type="paragraph" w:styleId="Ttulo6">
    <w:name w:val="heading 6"/>
    <w:link w:val="Ttulo6Char"/>
    <w:uiPriority w:val="9"/>
    <w:semiHidden/>
    <w:unhideWhenUsed/>
    <w:qFormat/>
    <w:rsid w:val="006954E3"/>
    <w:pPr>
      <w:widowControl/>
      <w:autoSpaceDE/>
      <w:autoSpaceDN/>
      <w:outlineLvl w:val="5"/>
    </w:pPr>
    <w:rPr>
      <w:rFonts w:ascii="Times New Roman" w:eastAsia="Times New Roman" w:hAnsi="Times New Roman" w:cs="Times New Roman"/>
      <w:color w:val="1F4D78"/>
      <w:sz w:val="24"/>
      <w:szCs w:val="24"/>
      <w:lang w:val="pt-BR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0"/>
      <w:szCs w:val="20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C0576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0576B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C0576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0576B"/>
    <w:rPr>
      <w:rFonts w:ascii="Times New Roman" w:eastAsia="Times New Roman" w:hAnsi="Times New Roman" w:cs="Times New Roman"/>
      <w:lang w:val="pt-PT"/>
    </w:rPr>
  </w:style>
  <w:style w:type="character" w:styleId="Hyperlink">
    <w:name w:val="Hyperlink"/>
    <w:basedOn w:val="Fontepargpadro"/>
    <w:uiPriority w:val="99"/>
    <w:unhideWhenUsed/>
    <w:rsid w:val="00C0576B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E6580D"/>
    <w:pPr>
      <w:widowControl/>
      <w:autoSpaceDE/>
      <w:autoSpaceDN/>
    </w:pPr>
    <w:rPr>
      <w:kern w:val="2"/>
      <w:lang w:val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FB720C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pt-PT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F41672"/>
    <w:rPr>
      <w:color w:val="605E5C"/>
      <w:shd w:val="clear" w:color="auto" w:fill="E1DFDD"/>
    </w:rPr>
  </w:style>
  <w:style w:type="character" w:customStyle="1" w:styleId="Ttulo2Char">
    <w:name w:val="Título 2 Char"/>
    <w:basedOn w:val="Fontepargpadro"/>
    <w:link w:val="Ttulo2"/>
    <w:uiPriority w:val="9"/>
    <w:rsid w:val="00A1186A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/>
    </w:rPr>
  </w:style>
  <w:style w:type="character" w:customStyle="1" w:styleId="Ttulo4Char">
    <w:name w:val="Título 4 Char"/>
    <w:basedOn w:val="Fontepargpadro"/>
    <w:link w:val="Ttulo4"/>
    <w:uiPriority w:val="9"/>
    <w:rsid w:val="00A1186A"/>
    <w:rPr>
      <w:rFonts w:asciiTheme="majorHAnsi" w:eastAsiaTheme="majorEastAsia" w:hAnsiTheme="majorHAnsi" w:cstheme="majorBidi"/>
      <w:i/>
      <w:iCs/>
      <w:color w:val="365F91" w:themeColor="accent1" w:themeShade="BF"/>
      <w:lang w:val="pt-PT"/>
    </w:rPr>
  </w:style>
  <w:style w:type="paragraph" w:styleId="NormalWeb">
    <w:name w:val="Normal (Web)"/>
    <w:basedOn w:val="Normal"/>
    <w:uiPriority w:val="99"/>
    <w:unhideWhenUsed/>
    <w:rsid w:val="00A1186A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A1186A"/>
    <w:rPr>
      <w:b/>
      <w:bCs/>
    </w:rPr>
  </w:style>
  <w:style w:type="table" w:customStyle="1" w:styleId="SombreamentoClaro1">
    <w:name w:val="Sombreamento Claro1"/>
    <w:basedOn w:val="Tabelanormal"/>
    <w:uiPriority w:val="60"/>
    <w:rsid w:val="00A1186A"/>
    <w:pPr>
      <w:widowControl/>
      <w:autoSpaceDE/>
      <w:autoSpaceDN/>
    </w:pPr>
    <w:rPr>
      <w:color w:val="000000" w:themeColor="text1" w:themeShade="BF"/>
      <w:lang w:val="pt-BR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belaSimples1">
    <w:name w:val="Plain Table 1"/>
    <w:basedOn w:val="Tabelanormal"/>
    <w:uiPriority w:val="41"/>
    <w:rsid w:val="0025363F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5Char">
    <w:name w:val="Título 5 Char"/>
    <w:basedOn w:val="Fontepargpadro"/>
    <w:link w:val="Ttulo5"/>
    <w:uiPriority w:val="9"/>
    <w:rsid w:val="006954E3"/>
    <w:rPr>
      <w:rFonts w:ascii="Times New Roman" w:eastAsia="Times New Roman" w:hAnsi="Times New Roman" w:cs="Times New Roman"/>
      <w:color w:val="2E74B5"/>
      <w:sz w:val="24"/>
      <w:szCs w:val="24"/>
      <w:lang w:val="pt-BR" w:eastAsia="pt-BR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954E3"/>
    <w:rPr>
      <w:rFonts w:ascii="Times New Roman" w:eastAsia="Times New Roman" w:hAnsi="Times New Roman" w:cs="Times New Roman"/>
      <w:color w:val="1F4D78"/>
      <w:sz w:val="24"/>
      <w:szCs w:val="24"/>
      <w:lang w:val="pt-BR" w:eastAsia="pt-BR"/>
    </w:rPr>
  </w:style>
  <w:style w:type="character" w:customStyle="1" w:styleId="Ttulo1Char">
    <w:name w:val="Título 1 Char"/>
    <w:basedOn w:val="Fontepargpadro"/>
    <w:link w:val="Ttulo1"/>
    <w:uiPriority w:val="9"/>
    <w:rsid w:val="006954E3"/>
    <w:rPr>
      <w:rFonts w:ascii="Times New Roman" w:eastAsia="Times New Roman" w:hAnsi="Times New Roman" w:cs="Times New Roman"/>
      <w:b/>
      <w:bCs/>
      <w:sz w:val="20"/>
      <w:szCs w:val="20"/>
      <w:lang w:val="pt-PT"/>
    </w:rPr>
  </w:style>
  <w:style w:type="table" w:styleId="TabeladeGradeClara">
    <w:name w:val="Grid Table Light"/>
    <w:basedOn w:val="Tabelanormal"/>
    <w:uiPriority w:val="40"/>
    <w:rsid w:val="006954E3"/>
    <w:pPr>
      <w:widowControl/>
      <w:autoSpaceDE/>
      <w:autoSpaceDN/>
    </w:pPr>
    <w:rPr>
      <w:lang w:val="pt-BR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Ttulo">
    <w:name w:val="Title"/>
    <w:link w:val="TtuloChar"/>
    <w:uiPriority w:val="10"/>
    <w:qFormat/>
    <w:rsid w:val="006954E3"/>
    <w:pPr>
      <w:widowControl/>
      <w:autoSpaceDE/>
      <w:autoSpaceDN/>
    </w:pPr>
    <w:rPr>
      <w:rFonts w:ascii="Times New Roman" w:eastAsia="Times New Roman" w:hAnsi="Times New Roman" w:cs="Times New Roman"/>
      <w:sz w:val="56"/>
      <w:szCs w:val="56"/>
      <w:lang w:val="pt-BR" w:eastAsia="pt-BR"/>
    </w:rPr>
  </w:style>
  <w:style w:type="character" w:customStyle="1" w:styleId="TtuloChar">
    <w:name w:val="Título Char"/>
    <w:basedOn w:val="Fontepargpadro"/>
    <w:link w:val="Ttulo"/>
    <w:uiPriority w:val="10"/>
    <w:rsid w:val="006954E3"/>
    <w:rPr>
      <w:rFonts w:ascii="Times New Roman" w:eastAsia="Times New Roman" w:hAnsi="Times New Roman" w:cs="Times New Roman"/>
      <w:sz w:val="56"/>
      <w:szCs w:val="56"/>
      <w:lang w:val="pt-BR" w:eastAsia="pt-BR"/>
    </w:rPr>
  </w:style>
  <w:style w:type="paragraph" w:customStyle="1" w:styleId="Forte1">
    <w:name w:val="Forte1"/>
    <w:qFormat/>
    <w:rsid w:val="006954E3"/>
    <w:pPr>
      <w:widowControl/>
      <w:autoSpaceDE/>
      <w:autoSpaceDN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styleId="Refdenotaderodap">
    <w:name w:val="footnote reference"/>
    <w:uiPriority w:val="99"/>
    <w:semiHidden/>
    <w:unhideWhenUsed/>
    <w:rsid w:val="006954E3"/>
    <w:rPr>
      <w:vertAlign w:val="superscript"/>
    </w:rPr>
  </w:style>
  <w:style w:type="paragraph" w:styleId="Textodenotaderodap">
    <w:name w:val="footnote text"/>
    <w:link w:val="TextodenotaderodapChar"/>
    <w:uiPriority w:val="99"/>
    <w:semiHidden/>
    <w:unhideWhenUsed/>
    <w:rsid w:val="006954E3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6954E3"/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paragraph" w:customStyle="1" w:styleId="MdSpace">
    <w:name w:val="MdSpace"/>
    <w:qFormat/>
    <w:rsid w:val="006954E3"/>
    <w:pPr>
      <w:widowControl/>
      <w:autoSpaceDE/>
      <w:autoSpaceDN/>
    </w:pPr>
    <w:rPr>
      <w:rFonts w:ascii="Times New Roman" w:eastAsia="Times New Roman" w:hAnsi="Times New Roman" w:cs="Times New Roman"/>
      <w:sz w:val="12"/>
      <w:szCs w:val="12"/>
      <w:lang w:val="pt-BR" w:eastAsia="pt-BR"/>
    </w:rPr>
  </w:style>
  <w:style w:type="paragraph" w:customStyle="1" w:styleId="MdCode">
    <w:name w:val="MdCode"/>
    <w:qFormat/>
    <w:rsid w:val="006954E3"/>
    <w:pPr>
      <w:widowControl/>
      <w:pBdr>
        <w:top w:val="single" w:sz="1" w:space="8" w:color="A5A5A5"/>
        <w:left w:val="single" w:sz="1" w:space="8" w:color="A5A5A5"/>
        <w:bottom w:val="single" w:sz="1" w:space="8" w:color="A5A5A5"/>
        <w:right w:val="single" w:sz="1" w:space="8" w:color="A5A5A5"/>
      </w:pBdr>
      <w:autoSpaceDE/>
      <w:autoSpaceDN/>
      <w:spacing w:before="200" w:after="200"/>
    </w:pPr>
    <w:rPr>
      <w:rFonts w:ascii="Courier New" w:eastAsia="Courier New" w:hAnsi="Courier New" w:cs="Courier New"/>
      <w:color w:val="70AD47"/>
      <w:lang w:val="pt-BR" w:eastAsia="pt-BR"/>
    </w:rPr>
  </w:style>
  <w:style w:type="paragraph" w:customStyle="1" w:styleId="MdHr">
    <w:name w:val="MdHr"/>
    <w:qFormat/>
    <w:rsid w:val="006954E3"/>
    <w:pPr>
      <w:widowControl/>
      <w:pBdr>
        <w:bottom w:val="single" w:sz="1" w:space="1" w:color="A5A5A5"/>
      </w:pBdr>
      <w:autoSpaceDE/>
      <w:autoSpaceDN/>
      <w:spacing w:before="240" w:after="240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MdBlockquote">
    <w:name w:val="MdBlockquote"/>
    <w:qFormat/>
    <w:rsid w:val="006954E3"/>
    <w:pPr>
      <w:widowControl/>
      <w:pBdr>
        <w:left w:val="single" w:sz="20" w:space="12" w:color="A5A5A5"/>
      </w:pBdr>
      <w:autoSpaceDE/>
      <w:autoSpaceDN/>
      <w:spacing w:before="200" w:after="200"/>
      <w:ind w:left="360"/>
    </w:pPr>
    <w:rPr>
      <w:rFonts w:ascii="Times New Roman" w:eastAsia="Times New Roman" w:hAnsi="Times New Roman" w:cs="Times New Roman"/>
      <w:i/>
      <w:iCs/>
      <w:color w:val="666666"/>
      <w:sz w:val="24"/>
      <w:szCs w:val="24"/>
      <w:lang w:val="pt-BR" w:eastAsia="pt-BR"/>
    </w:rPr>
  </w:style>
  <w:style w:type="paragraph" w:customStyle="1" w:styleId="MdHtml">
    <w:name w:val="MdHtml"/>
    <w:qFormat/>
    <w:rsid w:val="006954E3"/>
    <w:pPr>
      <w:widowControl/>
      <w:autoSpaceDE/>
      <w:autoSpaceDN/>
    </w:pPr>
    <w:rPr>
      <w:rFonts w:ascii="Courier New" w:eastAsia="Courier New" w:hAnsi="Courier New" w:cs="Courier New"/>
      <w:color w:val="ED7D31"/>
      <w:sz w:val="24"/>
      <w:szCs w:val="24"/>
      <w:lang w:val="pt-BR" w:eastAsia="pt-BR"/>
    </w:rPr>
  </w:style>
  <w:style w:type="paragraph" w:customStyle="1" w:styleId="MdDef">
    <w:name w:val="MdDef"/>
    <w:qFormat/>
    <w:rsid w:val="006954E3"/>
    <w:pPr>
      <w:widowControl/>
      <w:autoSpaceDE/>
      <w:autoSpaceDN/>
      <w:ind w:left="720" w:hanging="360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MdParagraph">
    <w:name w:val="MdParagraph"/>
    <w:qFormat/>
    <w:rsid w:val="006954E3"/>
    <w:pPr>
      <w:widowControl/>
      <w:autoSpaceDE/>
      <w:autoSpaceDN/>
      <w:spacing w:before="120" w:after="120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MdText">
    <w:name w:val="MdText"/>
    <w:qFormat/>
    <w:rsid w:val="006954E3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MdFootnote">
    <w:name w:val="MdFootnote"/>
    <w:qFormat/>
    <w:rsid w:val="006954E3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vertAlign w:val="superscript"/>
      <w:lang w:val="pt-BR" w:eastAsia="pt-BR"/>
    </w:rPr>
  </w:style>
  <w:style w:type="paragraph" w:customStyle="1" w:styleId="MdListItem">
    <w:name w:val="MdListItem"/>
    <w:qFormat/>
    <w:rsid w:val="006954E3"/>
    <w:pPr>
      <w:widowControl/>
      <w:autoSpaceDE/>
      <w:autoSpaceDN/>
      <w:spacing w:before="60" w:after="60"/>
      <w:ind w:left="720" w:hanging="360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MdTable">
    <w:name w:val="MdTable"/>
    <w:qFormat/>
    <w:rsid w:val="006954E3"/>
    <w:pPr>
      <w:widowControl/>
      <w:autoSpaceDE/>
      <w:autoSpaceDN/>
      <w:spacing w:before="60" w:after="60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MdTableHeader">
    <w:name w:val="MdTableHeader"/>
    <w:qFormat/>
    <w:rsid w:val="006954E3"/>
    <w:pPr>
      <w:widowControl/>
      <w:autoSpaceDE/>
      <w:autoSpaceDN/>
      <w:spacing w:before="60" w:after="60"/>
    </w:pPr>
    <w:rPr>
      <w:rFonts w:ascii="Times New Roman" w:eastAsia="Times New Roman" w:hAnsi="Times New Roman" w:cs="Times New Roman"/>
      <w:b/>
      <w:bCs/>
      <w:lang w:val="pt-BR" w:eastAsia="pt-BR"/>
    </w:rPr>
  </w:style>
  <w:style w:type="paragraph" w:customStyle="1" w:styleId="MdTableCell">
    <w:name w:val="MdTableCell"/>
    <w:qFormat/>
    <w:rsid w:val="006954E3"/>
    <w:pPr>
      <w:widowControl/>
      <w:autoSpaceDE/>
      <w:autoSpaceDN/>
      <w:spacing w:before="40" w:after="40"/>
    </w:pPr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paragraph" w:customStyle="1" w:styleId="MdHeading1">
    <w:name w:val="MdHeading1"/>
    <w:qFormat/>
    <w:rsid w:val="006954E3"/>
    <w:pPr>
      <w:keepNext/>
      <w:widowControl/>
      <w:autoSpaceDE/>
      <w:autoSpaceDN/>
      <w:spacing w:before="480" w:after="240"/>
      <w:outlineLvl w:val="0"/>
    </w:pPr>
    <w:rPr>
      <w:rFonts w:ascii="Times New Roman" w:eastAsia="Times New Roman" w:hAnsi="Times New Roman" w:cs="Times New Roman"/>
      <w:b/>
      <w:bCs/>
      <w:sz w:val="36"/>
      <w:szCs w:val="36"/>
      <w:lang w:val="pt-BR" w:eastAsia="pt-BR"/>
    </w:rPr>
  </w:style>
  <w:style w:type="paragraph" w:customStyle="1" w:styleId="MdHeading2">
    <w:name w:val="MdHeading2"/>
    <w:qFormat/>
    <w:rsid w:val="006954E3"/>
    <w:pPr>
      <w:keepNext/>
      <w:widowControl/>
      <w:autoSpaceDE/>
      <w:autoSpaceDN/>
      <w:spacing w:before="400" w:after="200"/>
      <w:outlineLvl w:val="1"/>
    </w:pPr>
    <w:rPr>
      <w:rFonts w:ascii="Times New Roman" w:eastAsia="Times New Roman" w:hAnsi="Times New Roman" w:cs="Times New Roman"/>
      <w:b/>
      <w:bCs/>
      <w:sz w:val="32"/>
      <w:szCs w:val="32"/>
      <w:lang w:val="pt-BR" w:eastAsia="pt-BR"/>
    </w:rPr>
  </w:style>
  <w:style w:type="paragraph" w:customStyle="1" w:styleId="MdHeading3">
    <w:name w:val="MdHeading3"/>
    <w:qFormat/>
    <w:rsid w:val="006954E3"/>
    <w:pPr>
      <w:keepNext/>
      <w:widowControl/>
      <w:autoSpaceDE/>
      <w:autoSpaceDN/>
      <w:spacing w:before="320" w:after="160"/>
      <w:outlineLvl w:val="2"/>
    </w:pPr>
    <w:rPr>
      <w:rFonts w:ascii="Times New Roman" w:eastAsia="Times New Roman" w:hAnsi="Times New Roman" w:cs="Times New Roman"/>
      <w:b/>
      <w:bCs/>
      <w:sz w:val="28"/>
      <w:szCs w:val="28"/>
      <w:lang w:val="pt-BR" w:eastAsia="pt-BR"/>
    </w:rPr>
  </w:style>
  <w:style w:type="paragraph" w:customStyle="1" w:styleId="MdHeading4">
    <w:name w:val="MdHeading4"/>
    <w:qFormat/>
    <w:rsid w:val="006954E3"/>
    <w:pPr>
      <w:keepNext/>
      <w:widowControl/>
      <w:autoSpaceDE/>
      <w:autoSpaceDN/>
      <w:spacing w:before="280" w:after="140"/>
      <w:outlineLvl w:val="3"/>
    </w:pPr>
    <w:rPr>
      <w:rFonts w:ascii="Times New Roman" w:eastAsia="Times New Roman" w:hAnsi="Times New Roman" w:cs="Times New Roman"/>
      <w:b/>
      <w:bCs/>
      <w:sz w:val="26"/>
      <w:szCs w:val="26"/>
      <w:lang w:val="pt-BR" w:eastAsia="pt-BR"/>
    </w:rPr>
  </w:style>
  <w:style w:type="paragraph" w:customStyle="1" w:styleId="MdHeading5">
    <w:name w:val="MdHeading5"/>
    <w:qFormat/>
    <w:rsid w:val="006954E3"/>
    <w:pPr>
      <w:keepNext/>
      <w:widowControl/>
      <w:autoSpaceDE/>
      <w:autoSpaceDN/>
      <w:spacing w:before="240" w:after="120"/>
      <w:outlineLvl w:val="4"/>
    </w:pPr>
    <w:rPr>
      <w:rFonts w:ascii="Times New Roman" w:eastAsia="Times New Roman" w:hAnsi="Times New Roman" w:cs="Times New Roman"/>
      <w:b/>
      <w:bCs/>
      <w:i/>
      <w:iCs/>
      <w:sz w:val="24"/>
      <w:szCs w:val="24"/>
      <w:lang w:val="pt-BR" w:eastAsia="pt-BR"/>
    </w:rPr>
  </w:style>
  <w:style w:type="paragraph" w:customStyle="1" w:styleId="MdHeading6">
    <w:name w:val="MdHeading6"/>
    <w:qFormat/>
    <w:rsid w:val="006954E3"/>
    <w:pPr>
      <w:keepNext/>
      <w:widowControl/>
      <w:autoSpaceDE/>
      <w:autoSpaceDN/>
      <w:spacing w:before="240" w:after="120"/>
      <w:outlineLvl w:val="5"/>
    </w:pPr>
    <w:rPr>
      <w:rFonts w:ascii="Times New Roman" w:eastAsia="Times New Roman" w:hAnsi="Times New Roman" w:cs="Times New Roman"/>
      <w:i/>
      <w:iCs/>
      <w:sz w:val="24"/>
      <w:szCs w:val="24"/>
      <w:lang w:val="pt-BR" w:eastAsia="pt-BR"/>
    </w:rPr>
  </w:style>
  <w:style w:type="character" w:customStyle="1" w:styleId="MdTag">
    <w:name w:val="MdTag"/>
    <w:uiPriority w:val="99"/>
    <w:unhideWhenUsed/>
    <w:qFormat/>
    <w:rsid w:val="006954E3"/>
    <w:rPr>
      <w:rFonts w:ascii="Courier New" w:eastAsia="Courier New" w:hAnsi="Courier New" w:cs="Courier New"/>
      <w:color w:val="ED7D31"/>
    </w:rPr>
  </w:style>
  <w:style w:type="character" w:customStyle="1" w:styleId="MdLink">
    <w:name w:val="MdLink"/>
    <w:uiPriority w:val="99"/>
    <w:unhideWhenUsed/>
    <w:qFormat/>
    <w:rsid w:val="006954E3"/>
    <w:rPr>
      <w:color w:val="0563C1"/>
      <w:u w:val="single"/>
    </w:rPr>
  </w:style>
  <w:style w:type="character" w:customStyle="1" w:styleId="MdStrong">
    <w:name w:val="MdStrong"/>
    <w:uiPriority w:val="99"/>
    <w:unhideWhenUsed/>
    <w:qFormat/>
    <w:rsid w:val="006954E3"/>
    <w:rPr>
      <w:b/>
      <w:bCs/>
    </w:rPr>
  </w:style>
  <w:style w:type="character" w:customStyle="1" w:styleId="MdEm">
    <w:name w:val="MdEm"/>
    <w:uiPriority w:val="99"/>
    <w:unhideWhenUsed/>
    <w:qFormat/>
    <w:rsid w:val="006954E3"/>
    <w:rPr>
      <w:i/>
      <w:iCs/>
    </w:rPr>
  </w:style>
  <w:style w:type="character" w:customStyle="1" w:styleId="MdCodespan">
    <w:name w:val="MdCodespan"/>
    <w:uiPriority w:val="99"/>
    <w:unhideWhenUsed/>
    <w:qFormat/>
    <w:rsid w:val="006954E3"/>
    <w:rPr>
      <w:rFonts w:ascii="Courier New" w:eastAsia="Courier New" w:hAnsi="Courier New" w:cs="Courier New"/>
      <w:color w:val="70AD47"/>
    </w:rPr>
  </w:style>
  <w:style w:type="character" w:customStyle="1" w:styleId="MdDel">
    <w:name w:val="MdDel"/>
    <w:uiPriority w:val="99"/>
    <w:unhideWhenUsed/>
    <w:qFormat/>
    <w:rsid w:val="006954E3"/>
    <w:rPr>
      <w:strike/>
    </w:rPr>
  </w:style>
  <w:style w:type="character" w:customStyle="1" w:styleId="MdBr">
    <w:name w:val="MdBr"/>
    <w:uiPriority w:val="99"/>
    <w:unhideWhenUsed/>
    <w:qFormat/>
    <w:rsid w:val="006954E3"/>
  </w:style>
  <w:style w:type="table" w:styleId="TabelaSimples3">
    <w:name w:val="Plain Table 3"/>
    <w:basedOn w:val="Tabelanormal"/>
    <w:uiPriority w:val="43"/>
    <w:rsid w:val="006954E3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2">
    <w:name w:val="Plain Table 2"/>
    <w:basedOn w:val="Tabelanormal"/>
    <w:uiPriority w:val="42"/>
    <w:rsid w:val="006954E3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HiperlinkVisitado">
    <w:name w:val="FollowedHyperlink"/>
    <w:basedOn w:val="Fontepargpadro"/>
    <w:uiPriority w:val="99"/>
    <w:semiHidden/>
    <w:unhideWhenUsed/>
    <w:rsid w:val="006954E3"/>
    <w:rPr>
      <w:color w:val="800080" w:themeColor="followedHyperlink"/>
      <w:u w:val="single"/>
    </w:rPr>
  </w:style>
  <w:style w:type="numbering" w:customStyle="1" w:styleId="Semlista1">
    <w:name w:val="Sem lista1"/>
    <w:next w:val="Semlista"/>
    <w:uiPriority w:val="99"/>
    <w:semiHidden/>
    <w:unhideWhenUsed/>
    <w:rsid w:val="007153A0"/>
  </w:style>
  <w:style w:type="table" w:customStyle="1" w:styleId="TabelaSimples11">
    <w:name w:val="Tabela Simples 11"/>
    <w:basedOn w:val="Tabelanormal"/>
    <w:next w:val="TabelaSimples1"/>
    <w:uiPriority w:val="41"/>
    <w:rsid w:val="007153A0"/>
    <w:pPr>
      <w:widowControl/>
      <w:autoSpaceDE/>
      <w:autoSpaceDN/>
    </w:pPr>
    <w:rPr>
      <w:lang w:val="pt-BR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Corpo">
    <w:name w:val="Corpo"/>
    <w:rsid w:val="005410C6"/>
    <w:pPr>
      <w:widowControl/>
      <w:pBdr>
        <w:top w:val="nil"/>
        <w:left w:val="nil"/>
        <w:bottom w:val="nil"/>
        <w:right w:val="nil"/>
        <w:between w:val="nil"/>
        <w:bar w:val="nil"/>
      </w:pBdr>
      <w:autoSpaceDE/>
      <w:autoSpaceDN/>
      <w:spacing w:after="160" w:line="259" w:lineRule="auto"/>
    </w:pPr>
    <w:rPr>
      <w:rFonts w:ascii="Calibri" w:eastAsia="Arial Unicode MS" w:hAnsi="Calibri" w:cs="Arial Unicode MS"/>
      <w:color w:val="000000"/>
      <w:u w:color="000000"/>
      <w:bdr w:val="nil"/>
      <w:lang w:val="pt-BR" w:eastAsia="pt-BR"/>
      <w14:textOutline w14:w="0" w14:cap="flat" w14:cmpd="sng" w14:algn="ctr">
        <w14:noFill/>
        <w14:prstDash w14:val="solid"/>
        <w14:bevel/>
      </w14:textOutline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35B8F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35B8F"/>
    <w:rPr>
      <w:rFonts w:ascii="Segoe UI" w:eastAsia="Times New Roman" w:hAnsi="Segoe UI" w:cs="Segoe UI"/>
      <w:sz w:val="18"/>
      <w:szCs w:val="18"/>
      <w:lang w:val="pt-PT"/>
    </w:rPr>
  </w:style>
  <w:style w:type="table" w:styleId="GradeClara-nfase1">
    <w:name w:val="Light Grid Accent 1"/>
    <w:basedOn w:val="Tabelanormal"/>
    <w:uiPriority w:val="62"/>
    <w:semiHidden/>
    <w:unhideWhenUsed/>
    <w:rsid w:val="00E27EFD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35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81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1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9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1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3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23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6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22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3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24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9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1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4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2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11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8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6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9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7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47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7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9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4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2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7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12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5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5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522</TotalTime>
  <Pages>2</Pages>
  <Words>362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Edição 0041.docx</vt:lpstr>
    </vt:vector>
  </TitlesOfParts>
  <Company/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Edição 0041.docx</dc:title>
  <dc:subject/>
  <dc:creator>jamerson alves</dc:creator>
  <cp:keywords/>
  <dc:description/>
  <cp:lastModifiedBy>DYNNE</cp:lastModifiedBy>
  <cp:revision>168</cp:revision>
  <cp:lastPrinted>2026-07-07T20:50:00Z</cp:lastPrinted>
  <dcterms:created xsi:type="dcterms:W3CDTF">2025-08-05T13:28:00Z</dcterms:created>
  <dcterms:modified xsi:type="dcterms:W3CDTF">2026-07-07T20:50:00Z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2025-07-31T00:00:00Z</vt:filetime>
  </property>
  <property fmtid="{D5CDD505-2E9C-101B-9397-08002B2CF9AE}" pid="3" name="LastSaved">
    <vt:filetime>2025-08-05T00:00:00Z</vt:filetime>
  </property>
  <property fmtid="{D5CDD505-2E9C-101B-9397-08002B2CF9AE}" pid="4" name="Producer">
    <vt:lpwstr>Microsoft: Print To PDF</vt:lpwstr>
  </property>
</Properties>
</file>